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B1A" w:rsidRPr="000E6A2A" w:rsidRDefault="00830B1A" w:rsidP="00830B1A">
      <w:pPr>
        <w:spacing w:after="0" w:line="240" w:lineRule="auto"/>
        <w:jc w:val="center"/>
        <w:rPr>
          <w:rFonts w:ascii="Times New Roman" w:eastAsia="Times New Roman" w:hAnsi="Times New Roman"/>
          <w:b/>
          <w:snapToGrid w:val="0"/>
          <w:lang w:eastAsia="ru-RU"/>
        </w:rPr>
      </w:pPr>
      <w:r>
        <w:rPr>
          <w:rFonts w:ascii="Times New Roman" w:eastAsia="Times New Roman" w:hAnsi="Times New Roman"/>
          <w:b/>
          <w:snapToGrid w:val="0"/>
          <w:lang w:eastAsia="ru-RU"/>
        </w:rPr>
        <w:t>Т</w:t>
      </w:r>
      <w:r w:rsidRPr="000E6A2A">
        <w:rPr>
          <w:rFonts w:ascii="Times New Roman" w:eastAsia="Times New Roman" w:hAnsi="Times New Roman"/>
          <w:b/>
          <w:snapToGrid w:val="0"/>
          <w:lang w:eastAsia="ru-RU"/>
        </w:rPr>
        <w:t>ехническо</w:t>
      </w:r>
      <w:r>
        <w:rPr>
          <w:rFonts w:ascii="Times New Roman" w:eastAsia="Times New Roman" w:hAnsi="Times New Roman"/>
          <w:b/>
          <w:snapToGrid w:val="0"/>
          <w:lang w:eastAsia="ru-RU"/>
        </w:rPr>
        <w:t>е</w:t>
      </w:r>
      <w:r w:rsidRPr="000E6A2A">
        <w:rPr>
          <w:rFonts w:ascii="Times New Roman" w:eastAsia="Times New Roman" w:hAnsi="Times New Roman"/>
          <w:b/>
          <w:snapToGrid w:val="0"/>
          <w:lang w:eastAsia="ru-RU"/>
        </w:rPr>
        <w:t xml:space="preserve"> задани</w:t>
      </w:r>
      <w:r>
        <w:rPr>
          <w:rFonts w:ascii="Times New Roman" w:eastAsia="Times New Roman" w:hAnsi="Times New Roman"/>
          <w:b/>
          <w:snapToGrid w:val="0"/>
          <w:lang w:eastAsia="ru-RU"/>
        </w:rPr>
        <w:t>е</w:t>
      </w:r>
      <w:r w:rsidRPr="000E6A2A">
        <w:rPr>
          <w:rFonts w:ascii="Times New Roman" w:eastAsia="Times New Roman" w:hAnsi="Times New Roman"/>
          <w:b/>
          <w:snapToGrid w:val="0"/>
          <w:lang w:eastAsia="ru-RU"/>
        </w:rPr>
        <w:t xml:space="preserve"> </w:t>
      </w:r>
    </w:p>
    <w:p w:rsidR="00830B1A" w:rsidRPr="00E61887" w:rsidRDefault="00830B1A" w:rsidP="00830B1A">
      <w:pPr>
        <w:spacing w:after="0" w:line="240" w:lineRule="auto"/>
        <w:jc w:val="center"/>
        <w:rPr>
          <w:rFonts w:ascii="Times New Roman" w:eastAsia="Times New Roman" w:hAnsi="Times New Roman"/>
          <w:b/>
        </w:rPr>
      </w:pPr>
      <w:proofErr w:type="gramStart"/>
      <w:r w:rsidRPr="00E61887">
        <w:rPr>
          <w:rFonts w:ascii="Times New Roman" w:eastAsia="Times New Roman" w:hAnsi="Times New Roman"/>
          <w:b/>
          <w:snapToGrid w:val="0"/>
          <w:lang w:eastAsia="ru-RU"/>
        </w:rPr>
        <w:t>на</w:t>
      </w:r>
      <w:proofErr w:type="gramEnd"/>
      <w:r w:rsidRPr="00E61887">
        <w:rPr>
          <w:rFonts w:ascii="Times New Roman" w:eastAsia="Times New Roman" w:hAnsi="Times New Roman"/>
          <w:b/>
          <w:snapToGrid w:val="0"/>
          <w:lang w:eastAsia="ru-RU"/>
        </w:rPr>
        <w:t xml:space="preserve"> </w:t>
      </w:r>
      <w:r w:rsidRPr="00E61887">
        <w:rPr>
          <w:rFonts w:ascii="Times New Roman" w:eastAsia="Times New Roman" w:hAnsi="Times New Roman"/>
          <w:b/>
        </w:rPr>
        <w:t xml:space="preserve">поставку </w:t>
      </w:r>
      <w:r w:rsidRPr="00367194">
        <w:rPr>
          <w:rFonts w:ascii="Times New Roman" w:hAnsi="Times New Roman"/>
          <w:b/>
        </w:rPr>
        <w:t>модульного здания мастерских</w:t>
      </w:r>
    </w:p>
    <w:p w:rsidR="00830B1A" w:rsidRPr="00E61887" w:rsidRDefault="00830B1A" w:rsidP="00830B1A">
      <w:pPr>
        <w:spacing w:after="0" w:line="240" w:lineRule="auto"/>
        <w:jc w:val="center"/>
        <w:rPr>
          <w:rFonts w:ascii="Times New Roman" w:eastAsia="Times New Roman" w:hAnsi="Times New Roman"/>
          <w:caps/>
          <w:lang w:eastAsia="ru-RU"/>
        </w:rPr>
      </w:pPr>
    </w:p>
    <w:p w:rsidR="00830B1A" w:rsidRPr="001E4B2C" w:rsidRDefault="00830B1A" w:rsidP="00830B1A">
      <w:pPr>
        <w:numPr>
          <w:ilvl w:val="0"/>
          <w:numId w:val="20"/>
        </w:numPr>
        <w:spacing w:after="0" w:line="240" w:lineRule="auto"/>
        <w:rPr>
          <w:rFonts w:ascii="Times New Roman" w:hAnsi="Times New Roman"/>
          <w:b/>
          <w:lang w:eastAsia="ru-RU"/>
        </w:rPr>
      </w:pPr>
      <w:r w:rsidRPr="001E4B2C">
        <w:rPr>
          <w:rFonts w:ascii="Times New Roman" w:hAnsi="Times New Roman"/>
          <w:b/>
          <w:lang w:eastAsia="ru-RU"/>
        </w:rPr>
        <w:t>Наименование и количество поставляемого товара</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4804"/>
        <w:gridCol w:w="1559"/>
        <w:gridCol w:w="2102"/>
      </w:tblGrid>
      <w:tr w:rsidR="00830B1A" w:rsidRPr="001E4B2C" w:rsidTr="00052B62">
        <w:trPr>
          <w:trHeight w:val="894"/>
          <w:jc w:val="center"/>
        </w:trPr>
        <w:tc>
          <w:tcPr>
            <w:tcW w:w="857" w:type="dxa"/>
            <w:shd w:val="clear" w:color="auto" w:fill="auto"/>
            <w:vAlign w:val="center"/>
          </w:tcPr>
          <w:p w:rsidR="00830B1A" w:rsidRPr="001E4B2C" w:rsidRDefault="00830B1A" w:rsidP="00052B62">
            <w:pPr>
              <w:spacing w:after="0" w:line="240" w:lineRule="auto"/>
              <w:rPr>
                <w:rFonts w:ascii="Times New Roman" w:hAnsi="Times New Roman"/>
              </w:rPr>
            </w:pPr>
            <w:r w:rsidRPr="001E4B2C">
              <w:rPr>
                <w:rFonts w:ascii="Times New Roman" w:hAnsi="Times New Roman"/>
              </w:rPr>
              <w:t>№</w:t>
            </w:r>
          </w:p>
          <w:p w:rsidR="00830B1A" w:rsidRPr="001E4B2C" w:rsidRDefault="00830B1A" w:rsidP="00052B62">
            <w:pPr>
              <w:spacing w:after="0" w:line="240" w:lineRule="auto"/>
              <w:rPr>
                <w:rFonts w:ascii="Times New Roman" w:hAnsi="Times New Roman"/>
              </w:rPr>
            </w:pPr>
            <w:proofErr w:type="gramStart"/>
            <w:r w:rsidRPr="001E4B2C">
              <w:rPr>
                <w:rFonts w:ascii="Times New Roman" w:hAnsi="Times New Roman"/>
              </w:rPr>
              <w:t>п</w:t>
            </w:r>
            <w:proofErr w:type="gramEnd"/>
            <w:r w:rsidRPr="001E4B2C">
              <w:rPr>
                <w:rFonts w:ascii="Times New Roman" w:hAnsi="Times New Roman"/>
              </w:rPr>
              <w:t>/п</w:t>
            </w:r>
          </w:p>
        </w:tc>
        <w:tc>
          <w:tcPr>
            <w:tcW w:w="4804" w:type="dxa"/>
            <w:shd w:val="clear" w:color="auto" w:fill="auto"/>
            <w:vAlign w:val="center"/>
          </w:tcPr>
          <w:p w:rsidR="00830B1A" w:rsidRPr="001E4B2C" w:rsidRDefault="00830B1A" w:rsidP="00052B62">
            <w:pPr>
              <w:spacing w:after="0" w:line="240" w:lineRule="auto"/>
              <w:rPr>
                <w:rFonts w:ascii="Times New Roman" w:hAnsi="Times New Roman"/>
              </w:rPr>
            </w:pPr>
            <w:r w:rsidRPr="001E4B2C">
              <w:rPr>
                <w:rFonts w:ascii="Times New Roman" w:hAnsi="Times New Roman"/>
              </w:rPr>
              <w:t xml:space="preserve">Наименование </w:t>
            </w:r>
            <w:r w:rsidRPr="001E4B2C">
              <w:rPr>
                <w:rFonts w:ascii="Times New Roman" w:hAnsi="Times New Roman"/>
                <w:lang w:eastAsia="ru-RU"/>
              </w:rPr>
              <w:t>поставляемого товара</w:t>
            </w:r>
          </w:p>
        </w:tc>
        <w:tc>
          <w:tcPr>
            <w:tcW w:w="1559" w:type="dxa"/>
            <w:shd w:val="clear" w:color="auto" w:fill="auto"/>
            <w:vAlign w:val="center"/>
          </w:tcPr>
          <w:p w:rsidR="00830B1A" w:rsidRPr="001E4B2C" w:rsidRDefault="00830B1A" w:rsidP="00052B62">
            <w:pPr>
              <w:spacing w:after="0" w:line="240" w:lineRule="auto"/>
              <w:rPr>
                <w:rFonts w:ascii="Times New Roman" w:hAnsi="Times New Roman"/>
              </w:rPr>
            </w:pPr>
            <w:r w:rsidRPr="001E4B2C">
              <w:rPr>
                <w:rFonts w:ascii="Times New Roman" w:hAnsi="Times New Roman"/>
              </w:rPr>
              <w:t>Единица измерения</w:t>
            </w:r>
          </w:p>
          <w:p w:rsidR="00830B1A" w:rsidRPr="001E4B2C" w:rsidRDefault="00830B1A" w:rsidP="00052B62">
            <w:pPr>
              <w:spacing w:after="0" w:line="240" w:lineRule="auto"/>
              <w:rPr>
                <w:rFonts w:ascii="Times New Roman" w:hAnsi="Times New Roman"/>
              </w:rPr>
            </w:pPr>
            <w:r w:rsidRPr="001E4B2C">
              <w:rPr>
                <w:rFonts w:ascii="Times New Roman" w:hAnsi="Times New Roman"/>
              </w:rPr>
              <w:t>(</w:t>
            </w:r>
            <w:proofErr w:type="gramStart"/>
            <w:r w:rsidRPr="001E4B2C">
              <w:rPr>
                <w:rFonts w:ascii="Times New Roman" w:hAnsi="Times New Roman"/>
              </w:rPr>
              <w:t>по</w:t>
            </w:r>
            <w:proofErr w:type="gramEnd"/>
            <w:r w:rsidRPr="001E4B2C">
              <w:rPr>
                <w:rFonts w:ascii="Times New Roman" w:hAnsi="Times New Roman"/>
              </w:rPr>
              <w:t xml:space="preserve"> </w:t>
            </w:r>
            <w:r w:rsidRPr="001E4B2C">
              <w:rPr>
                <w:rFonts w:ascii="Times New Roman" w:hAnsi="Times New Roman"/>
                <w:lang w:eastAsia="ru-RU"/>
              </w:rPr>
              <w:t>ОКЕИ)</w:t>
            </w:r>
          </w:p>
        </w:tc>
        <w:tc>
          <w:tcPr>
            <w:tcW w:w="2102" w:type="dxa"/>
            <w:shd w:val="clear" w:color="auto" w:fill="auto"/>
            <w:vAlign w:val="center"/>
          </w:tcPr>
          <w:p w:rsidR="00830B1A" w:rsidRPr="001E4B2C" w:rsidRDefault="00830B1A" w:rsidP="00052B62">
            <w:pPr>
              <w:spacing w:after="0" w:line="240" w:lineRule="auto"/>
              <w:rPr>
                <w:rFonts w:ascii="Times New Roman" w:hAnsi="Times New Roman"/>
              </w:rPr>
            </w:pPr>
            <w:r w:rsidRPr="001E4B2C">
              <w:rPr>
                <w:rFonts w:ascii="Times New Roman" w:hAnsi="Times New Roman"/>
              </w:rPr>
              <w:t>Количество</w:t>
            </w:r>
            <w:r w:rsidRPr="001E4B2C">
              <w:rPr>
                <w:rFonts w:ascii="Times New Roman" w:hAnsi="Times New Roman"/>
                <w:lang w:eastAsia="ru-RU"/>
              </w:rPr>
              <w:t xml:space="preserve"> поставляемого товара</w:t>
            </w:r>
          </w:p>
        </w:tc>
      </w:tr>
      <w:tr w:rsidR="00830B1A" w:rsidRPr="001E4B2C" w:rsidTr="00052B62">
        <w:trPr>
          <w:jc w:val="center"/>
        </w:trPr>
        <w:tc>
          <w:tcPr>
            <w:tcW w:w="857" w:type="dxa"/>
            <w:shd w:val="clear" w:color="auto" w:fill="auto"/>
            <w:vAlign w:val="center"/>
          </w:tcPr>
          <w:p w:rsidR="00830B1A" w:rsidRPr="001E4B2C" w:rsidRDefault="00830B1A" w:rsidP="00052B62">
            <w:pPr>
              <w:spacing w:after="0" w:line="240" w:lineRule="auto"/>
              <w:rPr>
                <w:rFonts w:ascii="Times New Roman" w:hAnsi="Times New Roman"/>
                <w:lang w:eastAsia="ru-RU"/>
              </w:rPr>
            </w:pPr>
            <w:r w:rsidRPr="001E4B2C">
              <w:rPr>
                <w:rFonts w:ascii="Times New Roman" w:hAnsi="Times New Roman"/>
                <w:lang w:eastAsia="ru-RU"/>
              </w:rPr>
              <w:t>1.</w:t>
            </w:r>
          </w:p>
        </w:tc>
        <w:tc>
          <w:tcPr>
            <w:tcW w:w="4804" w:type="dxa"/>
            <w:shd w:val="clear" w:color="auto" w:fill="auto"/>
            <w:vAlign w:val="center"/>
          </w:tcPr>
          <w:p w:rsidR="00830B1A" w:rsidRPr="001E4B2C" w:rsidRDefault="00830B1A" w:rsidP="00052B62">
            <w:pPr>
              <w:spacing w:after="0" w:line="240" w:lineRule="auto"/>
              <w:rPr>
                <w:rFonts w:ascii="Times New Roman" w:hAnsi="Times New Roman"/>
                <w:lang w:eastAsia="ru-RU"/>
              </w:rPr>
            </w:pPr>
            <w:r w:rsidRPr="001E4B2C">
              <w:rPr>
                <w:rFonts w:ascii="Times New Roman" w:hAnsi="Times New Roman"/>
                <w:lang w:eastAsia="ru-RU"/>
              </w:rPr>
              <w:t>Модульное здание мастерских</w:t>
            </w:r>
          </w:p>
        </w:tc>
        <w:tc>
          <w:tcPr>
            <w:tcW w:w="1559" w:type="dxa"/>
            <w:shd w:val="clear" w:color="auto" w:fill="auto"/>
            <w:vAlign w:val="center"/>
          </w:tcPr>
          <w:p w:rsidR="00830B1A" w:rsidRPr="001E4B2C" w:rsidRDefault="00830B1A" w:rsidP="00052B62">
            <w:pPr>
              <w:spacing w:after="0" w:line="240" w:lineRule="auto"/>
              <w:jc w:val="center"/>
              <w:rPr>
                <w:rFonts w:ascii="Times New Roman" w:hAnsi="Times New Roman"/>
                <w:lang w:eastAsia="ru-RU"/>
              </w:rPr>
            </w:pPr>
            <w:r w:rsidRPr="001E4B2C">
              <w:rPr>
                <w:rFonts w:ascii="Times New Roman" w:hAnsi="Times New Roman"/>
                <w:lang w:eastAsia="ru-RU"/>
              </w:rPr>
              <w:t>Шт.</w:t>
            </w:r>
          </w:p>
        </w:tc>
        <w:tc>
          <w:tcPr>
            <w:tcW w:w="2102" w:type="dxa"/>
            <w:shd w:val="clear" w:color="auto" w:fill="auto"/>
            <w:vAlign w:val="center"/>
          </w:tcPr>
          <w:p w:rsidR="00830B1A" w:rsidRPr="001E4B2C" w:rsidRDefault="00830B1A" w:rsidP="00052B62">
            <w:pPr>
              <w:spacing w:after="0" w:line="240" w:lineRule="auto"/>
              <w:jc w:val="center"/>
              <w:rPr>
                <w:rFonts w:ascii="Times New Roman" w:hAnsi="Times New Roman"/>
                <w:lang w:eastAsia="ru-RU"/>
              </w:rPr>
            </w:pPr>
            <w:r w:rsidRPr="001E4B2C">
              <w:rPr>
                <w:rFonts w:ascii="Times New Roman" w:hAnsi="Times New Roman"/>
                <w:lang w:eastAsia="ru-RU"/>
              </w:rPr>
              <w:t>1</w:t>
            </w:r>
          </w:p>
        </w:tc>
      </w:tr>
    </w:tbl>
    <w:p w:rsidR="00830B1A" w:rsidRPr="001E4B2C" w:rsidRDefault="00830B1A" w:rsidP="00830B1A">
      <w:pPr>
        <w:spacing w:after="0" w:line="240" w:lineRule="auto"/>
        <w:rPr>
          <w:rFonts w:ascii="Times New Roman" w:hAnsi="Times New Roman"/>
          <w:lang w:eastAsia="ru-RU"/>
        </w:rPr>
      </w:pPr>
    </w:p>
    <w:p w:rsidR="00355F97" w:rsidRPr="00355F97" w:rsidRDefault="00355F97" w:rsidP="00355F97">
      <w:pPr>
        <w:pStyle w:val="a8"/>
        <w:numPr>
          <w:ilvl w:val="0"/>
          <w:numId w:val="20"/>
        </w:numPr>
        <w:spacing w:after="0" w:line="240" w:lineRule="auto"/>
        <w:rPr>
          <w:rFonts w:ascii="Times New Roman" w:hAnsi="Times New Roman"/>
          <w:b/>
          <w:lang w:eastAsia="ru-RU"/>
        </w:rPr>
      </w:pPr>
      <w:r w:rsidRPr="00355F97">
        <w:rPr>
          <w:rFonts w:ascii="Times New Roman" w:hAnsi="Times New Roman"/>
          <w:b/>
          <w:lang w:eastAsia="ru-RU"/>
        </w:rPr>
        <w:t xml:space="preserve">Общие требования к товару, требования к его качеству, потребительским свойствам. </w:t>
      </w:r>
    </w:p>
    <w:p w:rsidR="00355F97" w:rsidRPr="00197C58" w:rsidRDefault="00355F97" w:rsidP="00355F97">
      <w:pPr>
        <w:spacing w:after="0" w:line="240" w:lineRule="auto"/>
        <w:ind w:firstLine="851"/>
        <w:rPr>
          <w:rFonts w:ascii="Times New Roman" w:hAnsi="Times New Roman"/>
          <w:lang w:eastAsia="ru-RU"/>
        </w:rPr>
      </w:pPr>
      <w:r>
        <w:rPr>
          <w:rFonts w:ascii="Times New Roman" w:hAnsi="Times New Roman"/>
          <w:lang w:eastAsia="ru-RU"/>
        </w:rPr>
        <w:t xml:space="preserve">  </w:t>
      </w:r>
      <w:r w:rsidRPr="00197C58">
        <w:rPr>
          <w:rFonts w:ascii="Times New Roman" w:hAnsi="Times New Roman"/>
          <w:lang w:eastAsia="ru-RU"/>
        </w:rPr>
        <w:t xml:space="preserve">Модульное здание (далее - МЗ) должно быть изготовлено согласно ГОСТ Р 58759-2019 «Здания и сооружения мобильные (инвентарные). Классификация, термины и определения», соответствовать ГОСТ Р 58760-2019 «Здания мобильные (инвентарные). Общие технические условия», с соблюдением действующих норм и правил, соответствовать требованиям и правилам, </w:t>
      </w:r>
      <w:proofErr w:type="spellStart"/>
      <w:r w:rsidRPr="00197C58">
        <w:rPr>
          <w:rFonts w:ascii="Times New Roman" w:hAnsi="Times New Roman"/>
          <w:lang w:eastAsia="ru-RU"/>
        </w:rPr>
        <w:t>взрыво</w:t>
      </w:r>
      <w:proofErr w:type="spellEnd"/>
      <w:r w:rsidRPr="00197C58">
        <w:rPr>
          <w:rFonts w:ascii="Times New Roman" w:hAnsi="Times New Roman"/>
          <w:lang w:eastAsia="ru-RU"/>
        </w:rPr>
        <w:t xml:space="preserve">- и пожаробезопасности, рассчитан на климатические условия размещения в соответствии с требованиями СП 131.13330.2018, соответствовать требованиям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СП 59.13330.2016 «Свод правил. Доступность зданий и сооружений для маломобильных групп населения» (актуализированная редакция СП 59.13330.2016). </w:t>
      </w:r>
    </w:p>
    <w:p w:rsidR="00355F97" w:rsidRPr="00197C58" w:rsidRDefault="00355F97" w:rsidP="00355F97">
      <w:pPr>
        <w:spacing w:after="0" w:line="240" w:lineRule="auto"/>
        <w:ind w:firstLine="851"/>
        <w:rPr>
          <w:rFonts w:ascii="Times New Roman" w:hAnsi="Times New Roman"/>
          <w:lang w:eastAsia="ru-RU"/>
        </w:rPr>
      </w:pPr>
      <w:r w:rsidRPr="00197C58">
        <w:rPr>
          <w:rFonts w:ascii="Times New Roman" w:hAnsi="Times New Roman"/>
          <w:lang w:eastAsia="ru-RU"/>
        </w:rPr>
        <w:t xml:space="preserve">Поставляемое модульное здание должен быть комплектным товаром, заводского изготовления. </w:t>
      </w:r>
    </w:p>
    <w:p w:rsidR="00355F97" w:rsidRPr="00197C58" w:rsidRDefault="00355F97" w:rsidP="00355F97">
      <w:pPr>
        <w:spacing w:after="0" w:line="240" w:lineRule="auto"/>
        <w:ind w:firstLine="851"/>
        <w:rPr>
          <w:rFonts w:ascii="Times New Roman" w:hAnsi="Times New Roman"/>
          <w:lang w:eastAsia="ru-RU"/>
        </w:rPr>
      </w:pPr>
      <w:r w:rsidRPr="00197C58">
        <w:rPr>
          <w:rFonts w:ascii="Times New Roman" w:hAnsi="Times New Roman"/>
          <w:lang w:eastAsia="ru-RU"/>
        </w:rPr>
        <w:t xml:space="preserve">Поставляемые комплектно материалы (товары, оборудование) должны соответствовать: </w:t>
      </w:r>
    </w:p>
    <w:p w:rsidR="00355F97" w:rsidRPr="00197C58" w:rsidRDefault="00355F97" w:rsidP="00355F97">
      <w:pPr>
        <w:spacing w:after="0" w:line="240" w:lineRule="auto"/>
        <w:rPr>
          <w:rFonts w:ascii="Times New Roman" w:hAnsi="Times New Roman"/>
          <w:lang w:eastAsia="ru-RU"/>
        </w:rPr>
      </w:pPr>
      <w:r>
        <w:rPr>
          <w:rFonts w:ascii="Times New Roman" w:hAnsi="Times New Roman"/>
          <w:lang w:eastAsia="ru-RU"/>
        </w:rPr>
        <w:t xml:space="preserve">              </w:t>
      </w:r>
      <w:r w:rsidRPr="00197C58">
        <w:rPr>
          <w:rFonts w:ascii="Times New Roman" w:hAnsi="Times New Roman"/>
          <w:lang w:eastAsia="ru-RU"/>
        </w:rPr>
        <w:t xml:space="preserve">  - ГОСТ 14254-2015 Степени защиты, обеспечиваемые оболочками (Код IP). </w:t>
      </w:r>
    </w:p>
    <w:p w:rsidR="00355F97" w:rsidRPr="00197C58" w:rsidRDefault="00355F97" w:rsidP="00355F97">
      <w:pPr>
        <w:spacing w:after="0" w:line="240" w:lineRule="auto"/>
        <w:ind w:firstLine="851"/>
        <w:rPr>
          <w:rFonts w:ascii="Times New Roman" w:hAnsi="Times New Roman"/>
          <w:lang w:eastAsia="ru-RU"/>
        </w:rPr>
      </w:pPr>
      <w:r w:rsidRPr="00197C58">
        <w:rPr>
          <w:rFonts w:ascii="Times New Roman" w:hAnsi="Times New Roman"/>
          <w:lang w:eastAsia="ru-RU"/>
        </w:rPr>
        <w:t>В случае, если техническое задание содержит указания, ссылки на недействующие, утратившие силу нормативные документы, ГОСТ, СанПиН и т.д., а также на документы, указанные без года утверждения, следует применять действующие документы, в том числе введённые взамен утративших силу.</w:t>
      </w:r>
    </w:p>
    <w:p w:rsidR="00355F97" w:rsidRPr="00197C58" w:rsidRDefault="00355F97" w:rsidP="00355F97">
      <w:pPr>
        <w:spacing w:after="0" w:line="240" w:lineRule="auto"/>
        <w:ind w:firstLine="851"/>
        <w:rPr>
          <w:rFonts w:ascii="Times New Roman" w:hAnsi="Times New Roman"/>
          <w:lang w:eastAsia="ru-RU"/>
        </w:rPr>
      </w:pPr>
      <w:r w:rsidRPr="00197C58">
        <w:rPr>
          <w:rFonts w:ascii="Times New Roman" w:hAnsi="Times New Roman"/>
          <w:lang w:eastAsia="ru-RU"/>
        </w:rPr>
        <w:t>Оборудование и материалы должны иметь сертификаты соответствия по российским ГОСТам, удовлетворять требованиям всех норм, правил, стандартов и нормативных документов Российской Федерации.</w:t>
      </w:r>
    </w:p>
    <w:p w:rsidR="00355F97" w:rsidRPr="00197C58" w:rsidRDefault="00355F97" w:rsidP="00355F97">
      <w:pPr>
        <w:spacing w:after="0" w:line="240" w:lineRule="auto"/>
        <w:ind w:firstLine="851"/>
        <w:rPr>
          <w:rFonts w:ascii="Times New Roman" w:hAnsi="Times New Roman"/>
          <w:lang w:eastAsia="ru-RU"/>
        </w:rPr>
      </w:pPr>
      <w:r w:rsidRPr="00197C58">
        <w:rPr>
          <w:rFonts w:ascii="Times New Roman" w:hAnsi="Times New Roman"/>
          <w:lang w:eastAsia="ru-RU"/>
        </w:rPr>
        <w:t>Поставщик гарантирует качество и надежность поставляемого товара в течение срока годности, установленного на товар.</w:t>
      </w:r>
    </w:p>
    <w:p w:rsidR="00355F97" w:rsidRPr="00197C58" w:rsidRDefault="00355F97" w:rsidP="00355F97">
      <w:pPr>
        <w:spacing w:after="0" w:line="240" w:lineRule="auto"/>
        <w:ind w:firstLine="851"/>
        <w:rPr>
          <w:rFonts w:ascii="Times New Roman" w:hAnsi="Times New Roman"/>
          <w:lang w:eastAsia="ru-RU"/>
        </w:rPr>
      </w:pPr>
      <w:r w:rsidRPr="00197C58">
        <w:rPr>
          <w:rFonts w:ascii="Times New Roman" w:hAnsi="Times New Roman"/>
          <w:lang w:eastAsia="ru-RU"/>
        </w:rPr>
        <w:t>Пожарно-технические характеристики модуля:</w:t>
      </w:r>
    </w:p>
    <w:p w:rsidR="00355F97" w:rsidRPr="00197C58" w:rsidRDefault="00355F97" w:rsidP="00355F97">
      <w:pPr>
        <w:spacing w:after="0" w:line="240" w:lineRule="auto"/>
        <w:ind w:firstLine="851"/>
        <w:rPr>
          <w:rFonts w:ascii="Times New Roman" w:hAnsi="Times New Roman"/>
          <w:lang w:eastAsia="ru-RU"/>
        </w:rPr>
      </w:pPr>
      <w:r w:rsidRPr="00197C58">
        <w:rPr>
          <w:rFonts w:ascii="Times New Roman" w:hAnsi="Times New Roman"/>
          <w:lang w:eastAsia="ru-RU"/>
        </w:rPr>
        <w:t>Степень огнестойкости не менее II</w:t>
      </w:r>
    </w:p>
    <w:p w:rsidR="00355F97" w:rsidRPr="00197C58" w:rsidRDefault="00355F97" w:rsidP="00355F97">
      <w:pPr>
        <w:spacing w:after="0" w:line="240" w:lineRule="auto"/>
        <w:ind w:firstLine="851"/>
        <w:rPr>
          <w:rFonts w:ascii="Times New Roman" w:hAnsi="Times New Roman"/>
          <w:lang w:eastAsia="ru-RU"/>
        </w:rPr>
      </w:pPr>
      <w:r w:rsidRPr="00197C58">
        <w:rPr>
          <w:rFonts w:ascii="Times New Roman" w:hAnsi="Times New Roman"/>
          <w:lang w:eastAsia="ru-RU"/>
        </w:rPr>
        <w:t>Класс конструктивной пожарной опасности С0</w:t>
      </w:r>
    </w:p>
    <w:p w:rsidR="00355F97" w:rsidRPr="00197C58" w:rsidRDefault="00355F97" w:rsidP="00355F97">
      <w:pPr>
        <w:spacing w:after="0" w:line="240" w:lineRule="auto"/>
        <w:ind w:firstLine="851"/>
        <w:rPr>
          <w:rFonts w:ascii="Times New Roman" w:hAnsi="Times New Roman"/>
          <w:lang w:eastAsia="ru-RU"/>
        </w:rPr>
      </w:pPr>
      <w:r w:rsidRPr="00197C58">
        <w:rPr>
          <w:rFonts w:ascii="Times New Roman" w:hAnsi="Times New Roman"/>
          <w:lang w:eastAsia="ru-RU"/>
        </w:rPr>
        <w:t>Класс функциональной пожарной опасности Ф 1.1</w:t>
      </w:r>
    </w:p>
    <w:p w:rsidR="00355F97" w:rsidRPr="00197C58" w:rsidRDefault="00355F97" w:rsidP="00355F97">
      <w:pPr>
        <w:spacing w:after="0" w:line="240" w:lineRule="auto"/>
        <w:ind w:firstLine="851"/>
        <w:rPr>
          <w:rFonts w:ascii="Times New Roman" w:hAnsi="Times New Roman"/>
          <w:lang w:eastAsia="ru-RU"/>
        </w:rPr>
      </w:pPr>
    </w:p>
    <w:p w:rsidR="00355F97" w:rsidRPr="00197C58" w:rsidRDefault="00355F97" w:rsidP="00355F97">
      <w:pPr>
        <w:spacing w:after="0" w:line="240" w:lineRule="auto"/>
        <w:ind w:firstLine="851"/>
        <w:rPr>
          <w:rFonts w:ascii="Times New Roman" w:hAnsi="Times New Roman"/>
          <w:lang w:eastAsia="ru-RU"/>
        </w:rPr>
      </w:pPr>
      <w:r w:rsidRPr="00197C58">
        <w:rPr>
          <w:rFonts w:ascii="Times New Roman" w:hAnsi="Times New Roman"/>
          <w:lang w:eastAsia="ru-RU"/>
        </w:rPr>
        <w:t>Поставщик обязан в течение 10 рабочих дней после заключения контракта представить заказчику варианты колористических решений фасада, внутренних помещений в количестве не менее 10 вариантов.</w:t>
      </w:r>
    </w:p>
    <w:p w:rsidR="00355F97" w:rsidRPr="00197C58" w:rsidRDefault="00355F97" w:rsidP="00355F97">
      <w:pPr>
        <w:spacing w:after="0" w:line="240" w:lineRule="auto"/>
        <w:ind w:firstLine="851"/>
        <w:rPr>
          <w:rFonts w:ascii="Times New Roman" w:hAnsi="Times New Roman"/>
          <w:lang w:eastAsia="ru-RU"/>
        </w:rPr>
      </w:pPr>
      <w:r w:rsidRPr="00197C58">
        <w:rPr>
          <w:rFonts w:ascii="Times New Roman" w:hAnsi="Times New Roman"/>
          <w:lang w:eastAsia="ru-RU"/>
        </w:rPr>
        <w:t>Указанные варианты колористических решений направляются поставщиком на электронный адрес заказчика либо предоставляются поставщиком лично.</w:t>
      </w:r>
    </w:p>
    <w:p w:rsidR="00355F97" w:rsidRPr="00197C58" w:rsidRDefault="00355F97" w:rsidP="00355F97">
      <w:pPr>
        <w:spacing w:after="0" w:line="240" w:lineRule="auto"/>
        <w:ind w:firstLine="851"/>
        <w:rPr>
          <w:rFonts w:ascii="Times New Roman" w:hAnsi="Times New Roman"/>
          <w:lang w:eastAsia="ru-RU"/>
        </w:rPr>
      </w:pPr>
      <w:r w:rsidRPr="00197C58">
        <w:rPr>
          <w:rFonts w:ascii="Times New Roman" w:hAnsi="Times New Roman"/>
          <w:lang w:eastAsia="ru-RU"/>
        </w:rPr>
        <w:t>Заказчик в течение 5 рабочих дней направляет Поставщику на электронный адрес письменное согласие или предложения по корректировке представленных вариантов с приложением выбранных цветовых решений (или предлагаемых для корректировки вариантов).</w:t>
      </w:r>
    </w:p>
    <w:p w:rsidR="00355F97" w:rsidRPr="00197C58" w:rsidRDefault="00355F97" w:rsidP="00355F97">
      <w:pPr>
        <w:spacing w:after="0" w:line="240" w:lineRule="auto"/>
        <w:ind w:firstLine="851"/>
        <w:rPr>
          <w:rFonts w:ascii="Times New Roman" w:hAnsi="Times New Roman"/>
          <w:lang w:eastAsia="ru-RU"/>
        </w:rPr>
      </w:pPr>
    </w:p>
    <w:p w:rsidR="00355F97" w:rsidRPr="00197C58" w:rsidRDefault="00355F97" w:rsidP="00355F97">
      <w:pPr>
        <w:spacing w:after="0" w:line="240" w:lineRule="auto"/>
        <w:ind w:firstLine="851"/>
        <w:rPr>
          <w:rFonts w:ascii="Times New Roman" w:hAnsi="Times New Roman"/>
          <w:lang w:eastAsia="ru-RU"/>
        </w:rPr>
      </w:pPr>
      <w:r w:rsidRPr="00197C58">
        <w:rPr>
          <w:rFonts w:ascii="Times New Roman" w:hAnsi="Times New Roman"/>
          <w:lang w:eastAsia="ru-RU"/>
        </w:rPr>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p>
    <w:p w:rsidR="00355F97" w:rsidRPr="001E4B2C" w:rsidRDefault="00355F97" w:rsidP="00355F97">
      <w:pPr>
        <w:spacing w:after="0" w:line="240" w:lineRule="auto"/>
        <w:ind w:firstLine="851"/>
        <w:rPr>
          <w:rFonts w:ascii="Times New Roman" w:hAnsi="Times New Roman"/>
          <w:lang w:eastAsia="ru-RU"/>
        </w:rPr>
      </w:pPr>
    </w:p>
    <w:p w:rsidR="00355F97" w:rsidRPr="001E4B2C" w:rsidRDefault="00355F97" w:rsidP="00355F97">
      <w:pPr>
        <w:spacing w:after="0" w:line="240" w:lineRule="auto"/>
        <w:rPr>
          <w:rFonts w:ascii="Times New Roman" w:hAnsi="Times New Roman"/>
          <w:lang w:eastAsia="ru-RU"/>
        </w:rPr>
      </w:pPr>
    </w:p>
    <w:p w:rsidR="00355F97" w:rsidRPr="001E4B2C" w:rsidRDefault="00355F97" w:rsidP="00355F97">
      <w:pPr>
        <w:numPr>
          <w:ilvl w:val="0"/>
          <w:numId w:val="20"/>
        </w:numPr>
        <w:spacing w:after="0" w:line="240" w:lineRule="auto"/>
        <w:ind w:left="720"/>
        <w:rPr>
          <w:rFonts w:ascii="Times New Roman" w:hAnsi="Times New Roman"/>
          <w:b/>
          <w:lang w:eastAsia="ru-RU"/>
        </w:rPr>
      </w:pPr>
      <w:r w:rsidRPr="001E4B2C">
        <w:rPr>
          <w:rFonts w:ascii="Times New Roman" w:hAnsi="Times New Roman"/>
          <w:lang w:eastAsia="ru-RU"/>
        </w:rPr>
        <w:t xml:space="preserve"> </w:t>
      </w:r>
      <w:r w:rsidRPr="001E4B2C">
        <w:rPr>
          <w:rFonts w:ascii="Times New Roman" w:hAnsi="Times New Roman"/>
          <w:b/>
          <w:lang w:eastAsia="ru-RU"/>
        </w:rPr>
        <w:t xml:space="preserve">Место поставки, сборки, установки, монтажа, наладки, оснащения товара: </w:t>
      </w:r>
    </w:p>
    <w:p w:rsidR="00355F97" w:rsidRPr="001E4B2C" w:rsidRDefault="00355F97" w:rsidP="00355F97">
      <w:pPr>
        <w:spacing w:after="0" w:line="240" w:lineRule="auto"/>
        <w:ind w:firstLine="851"/>
        <w:rPr>
          <w:rFonts w:ascii="Times New Roman" w:hAnsi="Times New Roman"/>
          <w:lang w:eastAsia="ru-RU"/>
        </w:rPr>
      </w:pPr>
      <w:r w:rsidRPr="0071454B">
        <w:rPr>
          <w:rFonts w:ascii="Times New Roman" w:hAnsi="Times New Roman"/>
        </w:rPr>
        <w:t>г. Тула, ул. Рязанская 40</w:t>
      </w:r>
    </w:p>
    <w:p w:rsidR="00355F97" w:rsidRPr="0071454B" w:rsidRDefault="00355F97" w:rsidP="00355F97">
      <w:pPr>
        <w:numPr>
          <w:ilvl w:val="0"/>
          <w:numId w:val="20"/>
        </w:numPr>
        <w:spacing w:after="0" w:line="240" w:lineRule="auto"/>
        <w:ind w:left="720"/>
        <w:rPr>
          <w:rFonts w:ascii="Times New Roman" w:hAnsi="Times New Roman"/>
          <w:lang w:eastAsia="ru-RU"/>
        </w:rPr>
      </w:pPr>
      <w:r w:rsidRPr="001E4B2C">
        <w:rPr>
          <w:rFonts w:ascii="Times New Roman" w:hAnsi="Times New Roman"/>
          <w:b/>
          <w:lang w:eastAsia="ru-RU"/>
        </w:rPr>
        <w:t xml:space="preserve">Сроки (периоды) поставки товара: </w:t>
      </w:r>
      <w:r w:rsidRPr="0071454B">
        <w:rPr>
          <w:rFonts w:ascii="Times New Roman" w:hAnsi="Times New Roman"/>
          <w:lang w:eastAsia="ru-RU"/>
        </w:rPr>
        <w:t xml:space="preserve">в соответствии с проектом контракта - </w:t>
      </w:r>
      <w:r>
        <w:rPr>
          <w:rFonts w:ascii="Times New Roman" w:eastAsia="Times New Roman" w:hAnsi="Times New Roman"/>
          <w:lang w:eastAsia="ru-RU"/>
        </w:rPr>
        <w:t>не позднее 60 календарных дней с момента заключения контракта</w:t>
      </w:r>
      <w:r w:rsidRPr="0071454B">
        <w:rPr>
          <w:rFonts w:ascii="Times New Roman" w:hAnsi="Times New Roman"/>
          <w:lang w:eastAsia="ru-RU"/>
        </w:rPr>
        <w:t>.</w:t>
      </w:r>
    </w:p>
    <w:p w:rsidR="00355F97" w:rsidRPr="001E4B2C" w:rsidRDefault="00355F97" w:rsidP="00355F97">
      <w:pPr>
        <w:spacing w:after="0" w:line="240" w:lineRule="auto"/>
        <w:rPr>
          <w:rFonts w:ascii="Times New Roman" w:hAnsi="Times New Roman"/>
          <w:lang w:eastAsia="ru-RU"/>
        </w:rPr>
      </w:pPr>
    </w:p>
    <w:p w:rsidR="00355F97" w:rsidRPr="001E4B2C" w:rsidRDefault="00355F97" w:rsidP="00355F97">
      <w:pPr>
        <w:spacing w:after="0" w:line="240" w:lineRule="auto"/>
        <w:rPr>
          <w:rFonts w:ascii="Times New Roman" w:hAnsi="Times New Roman"/>
          <w:b/>
          <w:lang w:eastAsia="ru-RU"/>
        </w:rPr>
      </w:pPr>
      <w:r w:rsidRPr="001E4B2C">
        <w:rPr>
          <w:rFonts w:ascii="Times New Roman" w:hAnsi="Times New Roman"/>
          <w:b/>
          <w:lang w:eastAsia="ru-RU"/>
        </w:rPr>
        <w:t xml:space="preserve">5. Условия поставки товаров: </w:t>
      </w:r>
      <w:r w:rsidRPr="0071454B">
        <w:rPr>
          <w:rFonts w:ascii="Times New Roman" w:hAnsi="Times New Roman"/>
          <w:lang w:eastAsia="ru-RU"/>
        </w:rPr>
        <w:t>в соответствии с проектом контракта</w:t>
      </w:r>
      <w:r w:rsidRPr="001E4B2C">
        <w:rPr>
          <w:rFonts w:ascii="Times New Roman" w:hAnsi="Times New Roman"/>
          <w:b/>
          <w:lang w:eastAsia="ru-RU"/>
        </w:rPr>
        <w:t xml:space="preserve">. </w:t>
      </w:r>
    </w:p>
    <w:p w:rsidR="00355F97" w:rsidRPr="00961841" w:rsidRDefault="00355F97" w:rsidP="00355F97">
      <w:pPr>
        <w:spacing w:after="0" w:line="240" w:lineRule="auto"/>
        <w:rPr>
          <w:rFonts w:ascii="Times New Roman" w:hAnsi="Times New Roman"/>
          <w:b/>
          <w:lang w:eastAsia="ru-RU"/>
        </w:rPr>
      </w:pPr>
      <w:r w:rsidRPr="00961841">
        <w:rPr>
          <w:rFonts w:ascii="Times New Roman" w:hAnsi="Times New Roman"/>
        </w:rPr>
        <w:lastRenderedPageBreak/>
        <w:t>- Транспортировка материалов и оборудования к месту выполнения работ, производство погрузочно-разгрузочных работ и прочих сопутствующих мероприятий осуществляется Подрядчиком своими силами и за свой счет</w:t>
      </w:r>
    </w:p>
    <w:p w:rsidR="00355F97" w:rsidRPr="001E4B2C" w:rsidRDefault="00355F97" w:rsidP="00355F97">
      <w:pPr>
        <w:spacing w:after="0" w:line="240" w:lineRule="auto"/>
        <w:rPr>
          <w:rFonts w:ascii="Times New Roman" w:hAnsi="Times New Roman"/>
          <w:b/>
          <w:lang w:eastAsia="ru-RU"/>
        </w:rPr>
      </w:pPr>
      <w:r w:rsidRPr="001E4B2C">
        <w:rPr>
          <w:rFonts w:ascii="Times New Roman" w:hAnsi="Times New Roman"/>
          <w:b/>
          <w:lang w:eastAsia="ru-RU"/>
        </w:rPr>
        <w:t xml:space="preserve">6. Назначение товара и цель его использования: </w:t>
      </w:r>
    </w:p>
    <w:p w:rsidR="00355F97" w:rsidRPr="001E4B2C" w:rsidRDefault="00355F97" w:rsidP="00355F97">
      <w:pPr>
        <w:spacing w:after="0" w:line="240" w:lineRule="auto"/>
        <w:ind w:firstLine="709"/>
        <w:rPr>
          <w:rFonts w:ascii="Times New Roman" w:hAnsi="Times New Roman"/>
          <w:lang w:eastAsia="ru-RU"/>
        </w:rPr>
      </w:pPr>
      <w:r w:rsidRPr="003E2339">
        <w:rPr>
          <w:rFonts w:ascii="Times New Roman" w:hAnsi="Times New Roman"/>
          <w:lang w:eastAsia="ru-RU"/>
        </w:rPr>
        <w:t>Здание модульное</w:t>
      </w:r>
      <w:r w:rsidRPr="001E4B2C">
        <w:rPr>
          <w:rFonts w:ascii="Times New Roman" w:hAnsi="Times New Roman"/>
          <w:lang w:eastAsia="ru-RU"/>
        </w:rPr>
        <w:t xml:space="preserve"> для мастерских сухого строительства и облицовки плиткой </w:t>
      </w:r>
    </w:p>
    <w:p w:rsidR="00355F97" w:rsidRPr="001E4B2C" w:rsidRDefault="00355F97" w:rsidP="00355F97">
      <w:pPr>
        <w:spacing w:after="0" w:line="240" w:lineRule="auto"/>
        <w:rPr>
          <w:rFonts w:ascii="Times New Roman" w:hAnsi="Times New Roman"/>
          <w:b/>
          <w:lang w:eastAsia="ar-SA"/>
        </w:rPr>
      </w:pPr>
      <w:r w:rsidRPr="001E4B2C">
        <w:rPr>
          <w:rFonts w:ascii="Times New Roman" w:hAnsi="Times New Roman"/>
          <w:b/>
          <w:lang w:eastAsia="ar-SA"/>
        </w:rPr>
        <w:t>7</w:t>
      </w:r>
      <w:r w:rsidRPr="001E4B2C">
        <w:rPr>
          <w:rFonts w:ascii="Times New Roman" w:hAnsi="Times New Roman"/>
          <w:lang w:eastAsia="ar-SA"/>
        </w:rPr>
        <w:t xml:space="preserve">. </w:t>
      </w:r>
      <w:r w:rsidRPr="001E4B2C">
        <w:rPr>
          <w:rFonts w:ascii="Times New Roman" w:hAnsi="Times New Roman"/>
          <w:b/>
          <w:lang w:eastAsia="ar-SA"/>
        </w:rPr>
        <w:t>Перечень и основные характеристики помещений:</w:t>
      </w:r>
    </w:p>
    <w:p w:rsidR="00355F97" w:rsidRPr="001E4B2C" w:rsidRDefault="00355F97" w:rsidP="00355F97">
      <w:pPr>
        <w:spacing w:after="0" w:line="240" w:lineRule="auto"/>
        <w:ind w:firstLine="851"/>
        <w:rPr>
          <w:rFonts w:ascii="Times New Roman" w:hAnsi="Times New Roman"/>
          <w:lang w:eastAsia="ru-RU"/>
        </w:rPr>
      </w:pPr>
      <w:r>
        <w:rPr>
          <w:rFonts w:ascii="Times New Roman" w:hAnsi="Times New Roman"/>
          <w:lang w:eastAsia="ru-RU"/>
        </w:rPr>
        <w:t xml:space="preserve">     </w:t>
      </w:r>
      <w:r w:rsidRPr="001E4B2C">
        <w:rPr>
          <w:rFonts w:ascii="Times New Roman" w:hAnsi="Times New Roman"/>
          <w:lang w:eastAsia="ru-RU"/>
        </w:rPr>
        <w:t xml:space="preserve">Общая площадь помещений составляет не менее </w:t>
      </w:r>
      <w:r>
        <w:rPr>
          <w:rFonts w:ascii="Times New Roman" w:hAnsi="Times New Roman"/>
          <w:lang w:eastAsia="ar-SA"/>
        </w:rPr>
        <w:t>420</w:t>
      </w:r>
      <w:r w:rsidRPr="001E4B2C">
        <w:rPr>
          <w:rFonts w:ascii="Times New Roman" w:hAnsi="Times New Roman"/>
          <w:lang w:eastAsia="ar-SA"/>
        </w:rPr>
        <w:t xml:space="preserve"> </w:t>
      </w:r>
      <w:r w:rsidRPr="001E4B2C">
        <w:rPr>
          <w:rFonts w:ascii="Times New Roman" w:hAnsi="Times New Roman"/>
          <w:lang w:eastAsia="ru-RU"/>
        </w:rPr>
        <w:t xml:space="preserve">м2. Этажность – 1. </w:t>
      </w:r>
      <w:r w:rsidRPr="001E4B2C">
        <w:rPr>
          <w:rFonts w:ascii="Times New Roman" w:hAnsi="Times New Roman"/>
          <w:lang w:eastAsia="ar-SA"/>
        </w:rPr>
        <w:t>Высота потолков помещений - не менее 4,0 м. Высота крыши в коньке – не менее 6,0 м</w:t>
      </w:r>
    </w:p>
    <w:p w:rsidR="00355F97" w:rsidRDefault="00355F97" w:rsidP="00355F97">
      <w:pPr>
        <w:spacing w:after="0" w:line="240" w:lineRule="auto"/>
        <w:rPr>
          <w:rFonts w:ascii="Times New Roman" w:hAnsi="Times New Roman"/>
          <w:lang w:eastAsia="ar-SA"/>
        </w:rPr>
      </w:pPr>
    </w:p>
    <w:p w:rsidR="00355F97" w:rsidRPr="001E4B2C" w:rsidRDefault="00355F97" w:rsidP="00355F97">
      <w:pPr>
        <w:spacing w:after="0" w:line="240" w:lineRule="auto"/>
        <w:rPr>
          <w:rFonts w:ascii="Times New Roman" w:hAnsi="Times New Roman"/>
          <w:lang w:eastAsia="ar-SA"/>
        </w:rPr>
      </w:pPr>
      <w:r w:rsidRPr="001E4B2C">
        <w:rPr>
          <w:rFonts w:ascii="Times New Roman" w:hAnsi="Times New Roman"/>
          <w:lang w:eastAsia="ar-SA"/>
        </w:rPr>
        <w:t>Перечень помещений:</w:t>
      </w:r>
    </w:p>
    <w:tbl>
      <w:tblPr>
        <w:tblW w:w="9922" w:type="dxa"/>
        <w:tblInd w:w="108" w:type="dxa"/>
        <w:tblLayout w:type="fixed"/>
        <w:tblLook w:val="04A0" w:firstRow="1" w:lastRow="0" w:firstColumn="1" w:lastColumn="0" w:noHBand="0" w:noVBand="1"/>
      </w:tblPr>
      <w:tblGrid>
        <w:gridCol w:w="1418"/>
        <w:gridCol w:w="5103"/>
        <w:gridCol w:w="2410"/>
        <w:gridCol w:w="991"/>
      </w:tblGrid>
      <w:tr w:rsidR="00355F97" w:rsidRPr="001E4B2C" w:rsidTr="001E69B4">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355F97" w:rsidRPr="001E4B2C" w:rsidRDefault="00355F97" w:rsidP="001E69B4">
            <w:pPr>
              <w:spacing w:after="0" w:line="240" w:lineRule="auto"/>
              <w:jc w:val="center"/>
              <w:rPr>
                <w:rFonts w:ascii="Times New Roman" w:hAnsi="Times New Roman"/>
                <w:lang w:eastAsia="ru-RU"/>
              </w:rPr>
            </w:pPr>
            <w:r w:rsidRPr="001E4B2C">
              <w:rPr>
                <w:rFonts w:ascii="Times New Roman" w:hAnsi="Times New Roman"/>
                <w:lang w:eastAsia="ar-SA"/>
              </w:rPr>
              <w:t>№ помещения</w:t>
            </w:r>
          </w:p>
        </w:tc>
        <w:tc>
          <w:tcPr>
            <w:tcW w:w="5103" w:type="dxa"/>
            <w:tcBorders>
              <w:top w:val="single" w:sz="4" w:space="0" w:color="auto"/>
              <w:left w:val="nil"/>
              <w:bottom w:val="single" w:sz="4" w:space="0" w:color="auto"/>
              <w:right w:val="single" w:sz="4" w:space="0" w:color="auto"/>
            </w:tcBorders>
            <w:vAlign w:val="center"/>
          </w:tcPr>
          <w:p w:rsidR="00355F97" w:rsidRPr="001E4B2C" w:rsidRDefault="00355F97" w:rsidP="001E69B4">
            <w:pPr>
              <w:spacing w:after="0" w:line="240" w:lineRule="auto"/>
              <w:jc w:val="center"/>
              <w:rPr>
                <w:rFonts w:ascii="Times New Roman" w:hAnsi="Times New Roman"/>
                <w:lang w:eastAsia="ar-SA"/>
              </w:rPr>
            </w:pPr>
            <w:r w:rsidRPr="001E4B2C">
              <w:rPr>
                <w:rFonts w:ascii="Times New Roman" w:hAnsi="Times New Roman"/>
                <w:lang w:eastAsia="ar-SA"/>
              </w:rPr>
              <w:t>Наименование помещения</w:t>
            </w:r>
          </w:p>
        </w:tc>
        <w:tc>
          <w:tcPr>
            <w:tcW w:w="2410" w:type="dxa"/>
            <w:tcBorders>
              <w:top w:val="single" w:sz="4" w:space="0" w:color="auto"/>
              <w:left w:val="nil"/>
              <w:bottom w:val="single" w:sz="4" w:space="0" w:color="auto"/>
              <w:right w:val="single" w:sz="4" w:space="0" w:color="auto"/>
            </w:tcBorders>
          </w:tcPr>
          <w:p w:rsidR="00355F97" w:rsidRPr="001E4B2C" w:rsidRDefault="00355F97" w:rsidP="001E69B4">
            <w:pPr>
              <w:spacing w:after="0" w:line="240" w:lineRule="auto"/>
              <w:rPr>
                <w:rFonts w:ascii="Times New Roman" w:hAnsi="Times New Roman"/>
                <w:lang w:eastAsia="ar-SA"/>
              </w:rPr>
            </w:pPr>
            <w:r w:rsidRPr="001E4B2C">
              <w:rPr>
                <w:rFonts w:ascii="Times New Roman" w:hAnsi="Times New Roman"/>
                <w:lang w:eastAsia="ar-SA"/>
              </w:rPr>
              <w:t>Площадь, не менее, м2</w:t>
            </w:r>
          </w:p>
        </w:tc>
        <w:tc>
          <w:tcPr>
            <w:tcW w:w="991" w:type="dxa"/>
            <w:tcBorders>
              <w:top w:val="single" w:sz="4" w:space="0" w:color="auto"/>
              <w:left w:val="nil"/>
              <w:bottom w:val="single" w:sz="4" w:space="0" w:color="auto"/>
              <w:right w:val="single" w:sz="4" w:space="0" w:color="auto"/>
            </w:tcBorders>
          </w:tcPr>
          <w:p w:rsidR="00355F97" w:rsidRPr="001E4B2C" w:rsidRDefault="00355F97" w:rsidP="001E69B4">
            <w:pPr>
              <w:spacing w:after="0" w:line="240" w:lineRule="auto"/>
              <w:rPr>
                <w:rFonts w:ascii="Times New Roman" w:hAnsi="Times New Roman"/>
                <w:lang w:eastAsia="ar-SA"/>
              </w:rPr>
            </w:pPr>
            <w:proofErr w:type="gramStart"/>
            <w:r w:rsidRPr="001E4B2C">
              <w:rPr>
                <w:rFonts w:ascii="Times New Roman" w:hAnsi="Times New Roman"/>
                <w:lang w:eastAsia="ar-SA"/>
              </w:rPr>
              <w:t>кол</w:t>
            </w:r>
            <w:proofErr w:type="gramEnd"/>
            <w:r w:rsidRPr="001E4B2C">
              <w:rPr>
                <w:rFonts w:ascii="Times New Roman" w:hAnsi="Times New Roman"/>
                <w:lang w:eastAsia="ar-SA"/>
              </w:rPr>
              <w:t>-во</w:t>
            </w:r>
          </w:p>
        </w:tc>
      </w:tr>
      <w:tr w:rsidR="00355F97" w:rsidRPr="001E4B2C" w:rsidTr="001E69B4">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355F97" w:rsidRPr="001E4B2C" w:rsidRDefault="00355F97" w:rsidP="001E69B4">
            <w:pPr>
              <w:spacing w:after="0" w:line="240" w:lineRule="auto"/>
              <w:jc w:val="center"/>
              <w:rPr>
                <w:rFonts w:ascii="Times New Roman" w:hAnsi="Times New Roman"/>
                <w:lang w:eastAsia="ar-SA"/>
              </w:rPr>
            </w:pPr>
            <w:r>
              <w:rPr>
                <w:rFonts w:ascii="Times New Roman" w:hAnsi="Times New Roman"/>
                <w:lang w:eastAsia="ar-SA"/>
              </w:rPr>
              <w:t>1</w:t>
            </w:r>
          </w:p>
        </w:tc>
        <w:tc>
          <w:tcPr>
            <w:tcW w:w="5103" w:type="dxa"/>
            <w:tcBorders>
              <w:top w:val="single" w:sz="4" w:space="0" w:color="auto"/>
              <w:left w:val="nil"/>
              <w:bottom w:val="single" w:sz="4" w:space="0" w:color="auto"/>
              <w:right w:val="single" w:sz="4" w:space="0" w:color="auto"/>
            </w:tcBorders>
            <w:vAlign w:val="center"/>
          </w:tcPr>
          <w:p w:rsidR="00355F97" w:rsidRPr="001E4B2C" w:rsidRDefault="00355F97" w:rsidP="001E69B4">
            <w:pPr>
              <w:spacing w:after="0" w:line="240" w:lineRule="auto"/>
              <w:rPr>
                <w:rFonts w:ascii="Times New Roman" w:hAnsi="Times New Roman"/>
                <w:lang w:eastAsia="ar-SA"/>
              </w:rPr>
            </w:pPr>
            <w:r>
              <w:rPr>
                <w:rFonts w:ascii="Times New Roman" w:hAnsi="Times New Roman"/>
                <w:lang w:eastAsia="ar-SA"/>
              </w:rPr>
              <w:t>Санузел</w:t>
            </w:r>
          </w:p>
        </w:tc>
        <w:tc>
          <w:tcPr>
            <w:tcW w:w="2410" w:type="dxa"/>
            <w:tcBorders>
              <w:top w:val="single" w:sz="4" w:space="0" w:color="auto"/>
              <w:left w:val="nil"/>
              <w:bottom w:val="single" w:sz="4" w:space="0" w:color="auto"/>
              <w:right w:val="single" w:sz="4" w:space="0" w:color="auto"/>
            </w:tcBorders>
          </w:tcPr>
          <w:p w:rsidR="00355F97" w:rsidRDefault="00355F97" w:rsidP="001E69B4">
            <w:pPr>
              <w:spacing w:after="0" w:line="240" w:lineRule="auto"/>
              <w:jc w:val="center"/>
              <w:rPr>
                <w:rFonts w:ascii="Times New Roman" w:hAnsi="Times New Roman"/>
                <w:lang w:eastAsia="ar-SA"/>
              </w:rPr>
            </w:pPr>
            <w:r>
              <w:rPr>
                <w:rFonts w:ascii="Times New Roman" w:hAnsi="Times New Roman"/>
                <w:lang w:eastAsia="ar-SA"/>
              </w:rPr>
              <w:t>12</w:t>
            </w:r>
          </w:p>
        </w:tc>
        <w:tc>
          <w:tcPr>
            <w:tcW w:w="991" w:type="dxa"/>
            <w:tcBorders>
              <w:top w:val="single" w:sz="4" w:space="0" w:color="auto"/>
              <w:left w:val="nil"/>
              <w:bottom w:val="single" w:sz="4" w:space="0" w:color="auto"/>
              <w:right w:val="single" w:sz="4" w:space="0" w:color="auto"/>
            </w:tcBorders>
          </w:tcPr>
          <w:p w:rsidR="00355F97" w:rsidRPr="001E4B2C" w:rsidRDefault="00355F97" w:rsidP="001E69B4">
            <w:pPr>
              <w:spacing w:after="0" w:line="240" w:lineRule="auto"/>
              <w:jc w:val="center"/>
              <w:rPr>
                <w:rFonts w:ascii="Times New Roman" w:hAnsi="Times New Roman"/>
                <w:lang w:eastAsia="ar-SA"/>
              </w:rPr>
            </w:pPr>
            <w:r>
              <w:rPr>
                <w:rFonts w:ascii="Times New Roman" w:hAnsi="Times New Roman"/>
                <w:lang w:eastAsia="ar-SA"/>
              </w:rPr>
              <w:t>2</w:t>
            </w:r>
          </w:p>
        </w:tc>
      </w:tr>
      <w:tr w:rsidR="00355F97" w:rsidRPr="001E4B2C" w:rsidTr="001E69B4">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355F97" w:rsidRPr="001E4B2C" w:rsidRDefault="00355F97" w:rsidP="001E69B4">
            <w:pPr>
              <w:spacing w:after="0" w:line="240" w:lineRule="auto"/>
              <w:jc w:val="center"/>
              <w:rPr>
                <w:rFonts w:ascii="Times New Roman" w:hAnsi="Times New Roman"/>
                <w:lang w:eastAsia="ar-SA"/>
              </w:rPr>
            </w:pPr>
            <w:r>
              <w:rPr>
                <w:rFonts w:ascii="Times New Roman" w:hAnsi="Times New Roman"/>
                <w:lang w:eastAsia="ar-SA"/>
              </w:rPr>
              <w:t>2</w:t>
            </w:r>
          </w:p>
        </w:tc>
        <w:tc>
          <w:tcPr>
            <w:tcW w:w="5103" w:type="dxa"/>
            <w:tcBorders>
              <w:top w:val="single" w:sz="4" w:space="0" w:color="auto"/>
              <w:left w:val="nil"/>
              <w:bottom w:val="single" w:sz="4" w:space="0" w:color="auto"/>
              <w:right w:val="single" w:sz="4" w:space="0" w:color="auto"/>
            </w:tcBorders>
            <w:vAlign w:val="center"/>
          </w:tcPr>
          <w:p w:rsidR="00355F97" w:rsidRPr="001E4B2C" w:rsidRDefault="00355F97" w:rsidP="001E69B4">
            <w:pPr>
              <w:spacing w:after="0" w:line="240" w:lineRule="auto"/>
              <w:rPr>
                <w:rFonts w:ascii="Times New Roman" w:hAnsi="Times New Roman"/>
                <w:lang w:eastAsia="ar-SA"/>
              </w:rPr>
            </w:pPr>
            <w:r>
              <w:rPr>
                <w:rFonts w:ascii="Times New Roman" w:hAnsi="Times New Roman"/>
                <w:lang w:eastAsia="ar-SA"/>
              </w:rPr>
              <w:t>Раздевальная для учащихся</w:t>
            </w:r>
          </w:p>
        </w:tc>
        <w:tc>
          <w:tcPr>
            <w:tcW w:w="2410" w:type="dxa"/>
            <w:tcBorders>
              <w:top w:val="single" w:sz="4" w:space="0" w:color="auto"/>
              <w:left w:val="nil"/>
              <w:bottom w:val="single" w:sz="4" w:space="0" w:color="auto"/>
              <w:right w:val="single" w:sz="4" w:space="0" w:color="auto"/>
            </w:tcBorders>
          </w:tcPr>
          <w:p w:rsidR="00355F97" w:rsidRDefault="00355F97" w:rsidP="001E69B4">
            <w:pPr>
              <w:spacing w:after="0" w:line="240" w:lineRule="auto"/>
              <w:jc w:val="center"/>
              <w:rPr>
                <w:rFonts w:ascii="Times New Roman" w:hAnsi="Times New Roman"/>
                <w:lang w:eastAsia="ar-SA"/>
              </w:rPr>
            </w:pPr>
            <w:r>
              <w:rPr>
                <w:rFonts w:ascii="Times New Roman" w:hAnsi="Times New Roman"/>
                <w:lang w:eastAsia="ar-SA"/>
              </w:rPr>
              <w:t>15</w:t>
            </w:r>
          </w:p>
        </w:tc>
        <w:tc>
          <w:tcPr>
            <w:tcW w:w="991" w:type="dxa"/>
            <w:tcBorders>
              <w:top w:val="single" w:sz="4" w:space="0" w:color="auto"/>
              <w:left w:val="nil"/>
              <w:bottom w:val="single" w:sz="4" w:space="0" w:color="auto"/>
              <w:right w:val="single" w:sz="4" w:space="0" w:color="auto"/>
            </w:tcBorders>
          </w:tcPr>
          <w:p w:rsidR="00355F97" w:rsidRPr="001E4B2C" w:rsidRDefault="00355F97" w:rsidP="001E69B4">
            <w:pPr>
              <w:spacing w:after="0" w:line="240" w:lineRule="auto"/>
              <w:jc w:val="center"/>
              <w:rPr>
                <w:rFonts w:ascii="Times New Roman" w:hAnsi="Times New Roman"/>
                <w:lang w:eastAsia="ar-SA"/>
              </w:rPr>
            </w:pPr>
            <w:r>
              <w:rPr>
                <w:rFonts w:ascii="Times New Roman" w:hAnsi="Times New Roman"/>
                <w:lang w:eastAsia="ar-SA"/>
              </w:rPr>
              <w:t>2</w:t>
            </w:r>
          </w:p>
        </w:tc>
      </w:tr>
      <w:tr w:rsidR="00355F97" w:rsidRPr="001E4B2C" w:rsidTr="001E69B4">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355F97" w:rsidRPr="001E4B2C" w:rsidRDefault="00355F97" w:rsidP="001E69B4">
            <w:pPr>
              <w:spacing w:after="0" w:line="240" w:lineRule="auto"/>
              <w:jc w:val="center"/>
              <w:rPr>
                <w:rFonts w:ascii="Times New Roman" w:hAnsi="Times New Roman"/>
                <w:lang w:eastAsia="ar-SA"/>
              </w:rPr>
            </w:pPr>
            <w:r>
              <w:rPr>
                <w:rFonts w:ascii="Times New Roman" w:hAnsi="Times New Roman"/>
                <w:lang w:eastAsia="ar-SA"/>
              </w:rPr>
              <w:t>3</w:t>
            </w:r>
          </w:p>
        </w:tc>
        <w:tc>
          <w:tcPr>
            <w:tcW w:w="5103" w:type="dxa"/>
            <w:tcBorders>
              <w:top w:val="single" w:sz="4" w:space="0" w:color="auto"/>
              <w:left w:val="nil"/>
              <w:bottom w:val="single" w:sz="4" w:space="0" w:color="auto"/>
              <w:right w:val="single" w:sz="4" w:space="0" w:color="auto"/>
            </w:tcBorders>
            <w:vAlign w:val="center"/>
          </w:tcPr>
          <w:p w:rsidR="00355F97" w:rsidRPr="001E4B2C" w:rsidRDefault="00355F97" w:rsidP="001E69B4">
            <w:pPr>
              <w:spacing w:after="0" w:line="240" w:lineRule="auto"/>
              <w:rPr>
                <w:rFonts w:ascii="Times New Roman" w:hAnsi="Times New Roman"/>
                <w:lang w:eastAsia="ar-SA"/>
              </w:rPr>
            </w:pPr>
            <w:r>
              <w:rPr>
                <w:rFonts w:ascii="Times New Roman" w:hAnsi="Times New Roman"/>
                <w:lang w:eastAsia="ar-SA"/>
              </w:rPr>
              <w:t>Подсобные помещения</w:t>
            </w:r>
          </w:p>
        </w:tc>
        <w:tc>
          <w:tcPr>
            <w:tcW w:w="2410" w:type="dxa"/>
            <w:tcBorders>
              <w:top w:val="single" w:sz="4" w:space="0" w:color="auto"/>
              <w:left w:val="nil"/>
              <w:bottom w:val="single" w:sz="4" w:space="0" w:color="auto"/>
              <w:right w:val="single" w:sz="4" w:space="0" w:color="auto"/>
            </w:tcBorders>
          </w:tcPr>
          <w:p w:rsidR="00355F97" w:rsidRDefault="00355F97" w:rsidP="001E69B4">
            <w:pPr>
              <w:spacing w:after="0" w:line="240" w:lineRule="auto"/>
              <w:jc w:val="center"/>
              <w:rPr>
                <w:rFonts w:ascii="Times New Roman" w:hAnsi="Times New Roman"/>
                <w:lang w:eastAsia="ar-SA"/>
              </w:rPr>
            </w:pPr>
            <w:r>
              <w:rPr>
                <w:rFonts w:ascii="Times New Roman" w:hAnsi="Times New Roman"/>
                <w:lang w:eastAsia="ar-SA"/>
              </w:rPr>
              <w:t>10</w:t>
            </w:r>
          </w:p>
        </w:tc>
        <w:tc>
          <w:tcPr>
            <w:tcW w:w="991" w:type="dxa"/>
            <w:tcBorders>
              <w:top w:val="single" w:sz="4" w:space="0" w:color="auto"/>
              <w:left w:val="nil"/>
              <w:bottom w:val="single" w:sz="4" w:space="0" w:color="auto"/>
              <w:right w:val="single" w:sz="4" w:space="0" w:color="auto"/>
            </w:tcBorders>
          </w:tcPr>
          <w:p w:rsidR="00355F97" w:rsidRPr="001E4B2C" w:rsidRDefault="00355F97" w:rsidP="001E69B4">
            <w:pPr>
              <w:spacing w:after="0" w:line="240" w:lineRule="auto"/>
              <w:jc w:val="center"/>
              <w:rPr>
                <w:rFonts w:ascii="Times New Roman" w:hAnsi="Times New Roman"/>
                <w:lang w:eastAsia="ar-SA"/>
              </w:rPr>
            </w:pPr>
            <w:r>
              <w:rPr>
                <w:rFonts w:ascii="Times New Roman" w:hAnsi="Times New Roman"/>
                <w:lang w:eastAsia="ar-SA"/>
              </w:rPr>
              <w:t>2</w:t>
            </w:r>
          </w:p>
        </w:tc>
      </w:tr>
      <w:tr w:rsidR="00355F97" w:rsidRPr="001E4B2C" w:rsidTr="001E69B4">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355F97" w:rsidRPr="001E4B2C" w:rsidRDefault="00355F97" w:rsidP="001E69B4">
            <w:pPr>
              <w:spacing w:after="0" w:line="240" w:lineRule="auto"/>
              <w:jc w:val="center"/>
              <w:rPr>
                <w:rFonts w:ascii="Times New Roman" w:hAnsi="Times New Roman"/>
                <w:lang w:eastAsia="ar-SA"/>
              </w:rPr>
            </w:pPr>
            <w:r>
              <w:rPr>
                <w:rFonts w:ascii="Times New Roman" w:hAnsi="Times New Roman"/>
                <w:lang w:eastAsia="ar-SA"/>
              </w:rPr>
              <w:t>4</w:t>
            </w:r>
          </w:p>
        </w:tc>
        <w:tc>
          <w:tcPr>
            <w:tcW w:w="5103" w:type="dxa"/>
            <w:tcBorders>
              <w:top w:val="single" w:sz="4" w:space="0" w:color="auto"/>
              <w:left w:val="nil"/>
              <w:bottom w:val="single" w:sz="4" w:space="0" w:color="auto"/>
              <w:right w:val="single" w:sz="4" w:space="0" w:color="auto"/>
            </w:tcBorders>
            <w:vAlign w:val="center"/>
          </w:tcPr>
          <w:p w:rsidR="00355F97" w:rsidRPr="001E4B2C" w:rsidRDefault="00355F97" w:rsidP="001E69B4">
            <w:pPr>
              <w:spacing w:after="0" w:line="240" w:lineRule="auto"/>
              <w:rPr>
                <w:rFonts w:ascii="Times New Roman" w:hAnsi="Times New Roman"/>
                <w:lang w:eastAsia="ar-SA"/>
              </w:rPr>
            </w:pPr>
            <w:r w:rsidRPr="005E44EB">
              <w:rPr>
                <w:rFonts w:ascii="Times New Roman" w:hAnsi="Times New Roman"/>
                <w:lang w:eastAsia="ar-SA"/>
              </w:rPr>
              <w:t>Классы для проведения инструктажа</w:t>
            </w:r>
          </w:p>
        </w:tc>
        <w:tc>
          <w:tcPr>
            <w:tcW w:w="2410" w:type="dxa"/>
            <w:tcBorders>
              <w:top w:val="single" w:sz="4" w:space="0" w:color="auto"/>
              <w:left w:val="nil"/>
              <w:bottom w:val="single" w:sz="4" w:space="0" w:color="auto"/>
              <w:right w:val="single" w:sz="4" w:space="0" w:color="auto"/>
            </w:tcBorders>
          </w:tcPr>
          <w:p w:rsidR="00355F97" w:rsidRDefault="00355F97" w:rsidP="001E69B4">
            <w:pPr>
              <w:spacing w:after="0" w:line="240" w:lineRule="auto"/>
              <w:jc w:val="center"/>
              <w:rPr>
                <w:rFonts w:ascii="Times New Roman" w:hAnsi="Times New Roman"/>
                <w:lang w:eastAsia="ar-SA"/>
              </w:rPr>
            </w:pPr>
            <w:r>
              <w:rPr>
                <w:rFonts w:ascii="Times New Roman" w:hAnsi="Times New Roman"/>
                <w:lang w:eastAsia="ar-SA"/>
              </w:rPr>
              <w:t>23</w:t>
            </w:r>
          </w:p>
        </w:tc>
        <w:tc>
          <w:tcPr>
            <w:tcW w:w="991" w:type="dxa"/>
            <w:tcBorders>
              <w:top w:val="single" w:sz="4" w:space="0" w:color="auto"/>
              <w:left w:val="nil"/>
              <w:bottom w:val="single" w:sz="4" w:space="0" w:color="auto"/>
              <w:right w:val="single" w:sz="4" w:space="0" w:color="auto"/>
            </w:tcBorders>
          </w:tcPr>
          <w:p w:rsidR="00355F97" w:rsidRPr="001E4B2C" w:rsidRDefault="00355F97" w:rsidP="001E69B4">
            <w:pPr>
              <w:spacing w:after="0" w:line="240" w:lineRule="auto"/>
              <w:jc w:val="center"/>
              <w:rPr>
                <w:rFonts w:ascii="Times New Roman" w:hAnsi="Times New Roman"/>
                <w:lang w:eastAsia="ar-SA"/>
              </w:rPr>
            </w:pPr>
            <w:r>
              <w:rPr>
                <w:rFonts w:ascii="Times New Roman" w:hAnsi="Times New Roman"/>
                <w:lang w:eastAsia="ar-SA"/>
              </w:rPr>
              <w:t>2</w:t>
            </w:r>
          </w:p>
        </w:tc>
      </w:tr>
      <w:tr w:rsidR="00355F97" w:rsidRPr="001E4B2C" w:rsidTr="001E69B4">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355F97" w:rsidRPr="001E4B2C" w:rsidRDefault="00355F97" w:rsidP="001E69B4">
            <w:pPr>
              <w:spacing w:after="0" w:line="240" w:lineRule="auto"/>
              <w:jc w:val="center"/>
              <w:rPr>
                <w:rFonts w:ascii="Times New Roman" w:hAnsi="Times New Roman"/>
                <w:lang w:eastAsia="ar-SA"/>
              </w:rPr>
            </w:pPr>
            <w:r>
              <w:rPr>
                <w:rFonts w:ascii="Times New Roman" w:hAnsi="Times New Roman"/>
                <w:lang w:eastAsia="ar-SA"/>
              </w:rPr>
              <w:t>5</w:t>
            </w:r>
          </w:p>
        </w:tc>
        <w:tc>
          <w:tcPr>
            <w:tcW w:w="5103" w:type="dxa"/>
            <w:tcBorders>
              <w:top w:val="single" w:sz="4" w:space="0" w:color="auto"/>
              <w:left w:val="nil"/>
              <w:bottom w:val="single" w:sz="4" w:space="0" w:color="auto"/>
              <w:right w:val="single" w:sz="4" w:space="0" w:color="auto"/>
            </w:tcBorders>
            <w:vAlign w:val="center"/>
          </w:tcPr>
          <w:p w:rsidR="00355F97" w:rsidRPr="001E4B2C" w:rsidRDefault="00355F97" w:rsidP="001E69B4">
            <w:pPr>
              <w:spacing w:after="0" w:line="240" w:lineRule="auto"/>
              <w:rPr>
                <w:rFonts w:ascii="Times New Roman" w:hAnsi="Times New Roman"/>
                <w:lang w:eastAsia="ar-SA"/>
              </w:rPr>
            </w:pPr>
            <w:r w:rsidRPr="005E44EB">
              <w:rPr>
                <w:rFonts w:ascii="Times New Roman" w:hAnsi="Times New Roman"/>
                <w:lang w:eastAsia="ar-SA"/>
              </w:rPr>
              <w:t>Мастерская сухого строительства</w:t>
            </w:r>
          </w:p>
        </w:tc>
        <w:tc>
          <w:tcPr>
            <w:tcW w:w="2410" w:type="dxa"/>
            <w:tcBorders>
              <w:top w:val="single" w:sz="4" w:space="0" w:color="auto"/>
              <w:left w:val="nil"/>
              <w:bottom w:val="single" w:sz="4" w:space="0" w:color="auto"/>
              <w:right w:val="single" w:sz="4" w:space="0" w:color="auto"/>
            </w:tcBorders>
          </w:tcPr>
          <w:p w:rsidR="00355F97" w:rsidRDefault="00355F97" w:rsidP="001E69B4">
            <w:pPr>
              <w:spacing w:after="0" w:line="240" w:lineRule="auto"/>
              <w:jc w:val="center"/>
              <w:rPr>
                <w:rFonts w:ascii="Times New Roman" w:hAnsi="Times New Roman"/>
                <w:lang w:eastAsia="ar-SA"/>
              </w:rPr>
            </w:pPr>
            <w:r>
              <w:rPr>
                <w:rFonts w:ascii="Times New Roman" w:hAnsi="Times New Roman"/>
                <w:lang w:eastAsia="ar-SA"/>
              </w:rPr>
              <w:t>150</w:t>
            </w:r>
          </w:p>
        </w:tc>
        <w:tc>
          <w:tcPr>
            <w:tcW w:w="991" w:type="dxa"/>
            <w:tcBorders>
              <w:top w:val="single" w:sz="4" w:space="0" w:color="auto"/>
              <w:left w:val="nil"/>
              <w:bottom w:val="single" w:sz="4" w:space="0" w:color="auto"/>
              <w:right w:val="single" w:sz="4" w:space="0" w:color="auto"/>
            </w:tcBorders>
          </w:tcPr>
          <w:p w:rsidR="00355F97" w:rsidRPr="001E4B2C" w:rsidRDefault="00355F97" w:rsidP="001E69B4">
            <w:pPr>
              <w:spacing w:after="0" w:line="240" w:lineRule="auto"/>
              <w:jc w:val="center"/>
              <w:rPr>
                <w:rFonts w:ascii="Times New Roman" w:hAnsi="Times New Roman"/>
                <w:lang w:eastAsia="ar-SA"/>
              </w:rPr>
            </w:pPr>
            <w:r>
              <w:rPr>
                <w:rFonts w:ascii="Times New Roman" w:hAnsi="Times New Roman"/>
                <w:lang w:eastAsia="ar-SA"/>
              </w:rPr>
              <w:t>1</w:t>
            </w:r>
          </w:p>
        </w:tc>
      </w:tr>
      <w:tr w:rsidR="00355F97" w:rsidRPr="001E4B2C" w:rsidTr="001E69B4">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355F97" w:rsidRPr="001E4B2C" w:rsidRDefault="00355F97" w:rsidP="001E69B4">
            <w:pPr>
              <w:spacing w:after="0" w:line="240" w:lineRule="auto"/>
              <w:jc w:val="center"/>
              <w:rPr>
                <w:rFonts w:ascii="Times New Roman" w:hAnsi="Times New Roman"/>
                <w:lang w:eastAsia="ar-SA"/>
              </w:rPr>
            </w:pPr>
            <w:r>
              <w:rPr>
                <w:rFonts w:ascii="Times New Roman" w:hAnsi="Times New Roman"/>
                <w:lang w:eastAsia="ar-SA"/>
              </w:rPr>
              <w:t>6</w:t>
            </w:r>
          </w:p>
        </w:tc>
        <w:tc>
          <w:tcPr>
            <w:tcW w:w="5103" w:type="dxa"/>
            <w:tcBorders>
              <w:top w:val="single" w:sz="4" w:space="0" w:color="auto"/>
              <w:left w:val="nil"/>
              <w:bottom w:val="single" w:sz="4" w:space="0" w:color="auto"/>
              <w:right w:val="single" w:sz="4" w:space="0" w:color="auto"/>
            </w:tcBorders>
            <w:vAlign w:val="center"/>
          </w:tcPr>
          <w:p w:rsidR="00355F97" w:rsidRPr="001E4B2C" w:rsidRDefault="00355F97" w:rsidP="001E69B4">
            <w:pPr>
              <w:spacing w:after="0" w:line="240" w:lineRule="auto"/>
              <w:rPr>
                <w:rFonts w:ascii="Times New Roman" w:hAnsi="Times New Roman"/>
                <w:lang w:eastAsia="ar-SA"/>
              </w:rPr>
            </w:pPr>
            <w:r w:rsidRPr="005E44EB">
              <w:rPr>
                <w:rFonts w:ascii="Times New Roman" w:hAnsi="Times New Roman"/>
                <w:lang w:eastAsia="ar-SA"/>
              </w:rPr>
              <w:t>Мастерская облицовки плиткой</w:t>
            </w:r>
          </w:p>
        </w:tc>
        <w:tc>
          <w:tcPr>
            <w:tcW w:w="2410" w:type="dxa"/>
            <w:tcBorders>
              <w:top w:val="single" w:sz="4" w:space="0" w:color="auto"/>
              <w:left w:val="nil"/>
              <w:bottom w:val="single" w:sz="4" w:space="0" w:color="auto"/>
              <w:right w:val="single" w:sz="4" w:space="0" w:color="auto"/>
            </w:tcBorders>
          </w:tcPr>
          <w:p w:rsidR="00355F97" w:rsidRDefault="00355F97" w:rsidP="001E69B4">
            <w:pPr>
              <w:spacing w:after="0" w:line="240" w:lineRule="auto"/>
              <w:jc w:val="center"/>
              <w:rPr>
                <w:rFonts w:ascii="Times New Roman" w:hAnsi="Times New Roman"/>
                <w:lang w:eastAsia="ar-SA"/>
              </w:rPr>
            </w:pPr>
            <w:r>
              <w:rPr>
                <w:rFonts w:ascii="Times New Roman" w:hAnsi="Times New Roman"/>
                <w:lang w:eastAsia="ar-SA"/>
              </w:rPr>
              <w:t>150</w:t>
            </w:r>
          </w:p>
        </w:tc>
        <w:tc>
          <w:tcPr>
            <w:tcW w:w="991" w:type="dxa"/>
            <w:tcBorders>
              <w:top w:val="single" w:sz="4" w:space="0" w:color="auto"/>
              <w:left w:val="nil"/>
              <w:bottom w:val="single" w:sz="4" w:space="0" w:color="auto"/>
              <w:right w:val="single" w:sz="4" w:space="0" w:color="auto"/>
            </w:tcBorders>
          </w:tcPr>
          <w:p w:rsidR="00355F97" w:rsidRPr="001E4B2C" w:rsidRDefault="00355F97" w:rsidP="001E69B4">
            <w:pPr>
              <w:spacing w:after="0" w:line="240" w:lineRule="auto"/>
              <w:jc w:val="center"/>
              <w:rPr>
                <w:rFonts w:ascii="Times New Roman" w:hAnsi="Times New Roman"/>
                <w:lang w:eastAsia="ar-SA"/>
              </w:rPr>
            </w:pPr>
            <w:r>
              <w:rPr>
                <w:rFonts w:ascii="Times New Roman" w:hAnsi="Times New Roman"/>
                <w:lang w:eastAsia="ar-SA"/>
              </w:rPr>
              <w:t>1</w:t>
            </w:r>
          </w:p>
        </w:tc>
      </w:tr>
      <w:tr w:rsidR="00355F97" w:rsidRPr="001E4B2C" w:rsidTr="001E69B4">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355F97" w:rsidRPr="001E4B2C" w:rsidRDefault="00355F97" w:rsidP="001E69B4">
            <w:pPr>
              <w:spacing w:after="0" w:line="240" w:lineRule="auto"/>
              <w:jc w:val="center"/>
              <w:rPr>
                <w:rFonts w:ascii="Times New Roman" w:hAnsi="Times New Roman"/>
                <w:lang w:eastAsia="ar-SA"/>
              </w:rPr>
            </w:pPr>
          </w:p>
        </w:tc>
        <w:tc>
          <w:tcPr>
            <w:tcW w:w="5103" w:type="dxa"/>
            <w:tcBorders>
              <w:top w:val="single" w:sz="4" w:space="0" w:color="auto"/>
              <w:left w:val="nil"/>
              <w:bottom w:val="single" w:sz="4" w:space="0" w:color="auto"/>
              <w:right w:val="single" w:sz="4" w:space="0" w:color="auto"/>
            </w:tcBorders>
            <w:vAlign w:val="center"/>
          </w:tcPr>
          <w:p w:rsidR="00355F97" w:rsidRPr="003E2339" w:rsidRDefault="00355F97" w:rsidP="001E69B4">
            <w:pPr>
              <w:spacing w:after="0" w:line="240" w:lineRule="auto"/>
              <w:jc w:val="center"/>
              <w:rPr>
                <w:rFonts w:ascii="Times New Roman" w:hAnsi="Times New Roman"/>
                <w:b/>
                <w:lang w:eastAsia="ar-SA"/>
              </w:rPr>
            </w:pPr>
            <w:r w:rsidRPr="003E2339">
              <w:rPr>
                <w:rFonts w:ascii="Times New Roman" w:hAnsi="Times New Roman"/>
                <w:b/>
                <w:lang w:eastAsia="ar-SA"/>
              </w:rPr>
              <w:t>Общая площадь помещений</w:t>
            </w:r>
          </w:p>
        </w:tc>
        <w:tc>
          <w:tcPr>
            <w:tcW w:w="2410" w:type="dxa"/>
            <w:tcBorders>
              <w:top w:val="single" w:sz="4" w:space="0" w:color="auto"/>
              <w:left w:val="nil"/>
              <w:bottom w:val="single" w:sz="4" w:space="0" w:color="auto"/>
              <w:right w:val="single" w:sz="4" w:space="0" w:color="auto"/>
            </w:tcBorders>
          </w:tcPr>
          <w:p w:rsidR="00355F97" w:rsidRDefault="00355F97" w:rsidP="001E69B4">
            <w:pPr>
              <w:spacing w:after="0" w:line="240" w:lineRule="auto"/>
              <w:jc w:val="center"/>
              <w:rPr>
                <w:rFonts w:ascii="Times New Roman" w:hAnsi="Times New Roman"/>
                <w:b/>
                <w:lang w:eastAsia="ar-SA"/>
              </w:rPr>
            </w:pPr>
            <w:r>
              <w:rPr>
                <w:rFonts w:ascii="Times New Roman" w:hAnsi="Times New Roman"/>
                <w:b/>
                <w:lang w:eastAsia="ar-SA"/>
              </w:rPr>
              <w:t>420</w:t>
            </w:r>
          </w:p>
        </w:tc>
        <w:tc>
          <w:tcPr>
            <w:tcW w:w="991" w:type="dxa"/>
            <w:tcBorders>
              <w:top w:val="single" w:sz="4" w:space="0" w:color="auto"/>
              <w:left w:val="nil"/>
              <w:bottom w:val="single" w:sz="4" w:space="0" w:color="auto"/>
              <w:right w:val="single" w:sz="4" w:space="0" w:color="auto"/>
            </w:tcBorders>
          </w:tcPr>
          <w:p w:rsidR="00355F97" w:rsidRPr="001E4B2C" w:rsidRDefault="00355F97" w:rsidP="001E69B4">
            <w:pPr>
              <w:spacing w:after="0" w:line="240" w:lineRule="auto"/>
              <w:rPr>
                <w:rFonts w:ascii="Times New Roman" w:hAnsi="Times New Roman"/>
                <w:lang w:eastAsia="ar-SA"/>
              </w:rPr>
            </w:pPr>
          </w:p>
        </w:tc>
      </w:tr>
    </w:tbl>
    <w:p w:rsidR="00355F97" w:rsidRPr="001E4B2C" w:rsidRDefault="00355F97" w:rsidP="00355F97">
      <w:pPr>
        <w:spacing w:after="0" w:line="240" w:lineRule="auto"/>
        <w:rPr>
          <w:rFonts w:ascii="Times New Roman" w:hAnsi="Times New Roman"/>
          <w:lang w:eastAsia="ru-RU"/>
        </w:rPr>
      </w:pPr>
    </w:p>
    <w:p w:rsidR="00355F97" w:rsidRPr="001E4B2C" w:rsidRDefault="00355F97" w:rsidP="00355F97">
      <w:pPr>
        <w:spacing w:after="0" w:line="240" w:lineRule="auto"/>
        <w:rPr>
          <w:rFonts w:ascii="Times New Roman" w:hAnsi="Times New Roman"/>
          <w:lang w:eastAsia="ru-RU"/>
        </w:rPr>
      </w:pPr>
      <w:r w:rsidRPr="001E4B2C">
        <w:rPr>
          <w:rFonts w:ascii="Times New Roman" w:hAnsi="Times New Roman"/>
          <w:lang w:eastAsia="ru-RU"/>
        </w:rPr>
        <w:t xml:space="preserve">8. </w:t>
      </w:r>
      <w:r w:rsidRPr="001E4B2C">
        <w:rPr>
          <w:rFonts w:ascii="Times New Roman" w:hAnsi="Times New Roman"/>
          <w:b/>
          <w:lang w:eastAsia="ru-RU"/>
        </w:rPr>
        <w:t>Требования по комплектности товара</w:t>
      </w:r>
      <w:r w:rsidRPr="001E4B2C">
        <w:rPr>
          <w:rFonts w:ascii="Times New Roman" w:hAnsi="Times New Roman"/>
          <w:lang w:eastAsia="ru-RU"/>
        </w:rPr>
        <w:t xml:space="preserve">. </w:t>
      </w:r>
    </w:p>
    <w:p w:rsidR="00355F97" w:rsidRPr="001E4B2C" w:rsidRDefault="00355F97" w:rsidP="00355F97">
      <w:pPr>
        <w:spacing w:after="0" w:line="240" w:lineRule="auto"/>
        <w:ind w:firstLine="709"/>
        <w:rPr>
          <w:rFonts w:ascii="Times New Roman" w:hAnsi="Times New Roman"/>
          <w:lang w:eastAsia="ru-RU"/>
        </w:rPr>
      </w:pPr>
      <w:r w:rsidRPr="001E4B2C">
        <w:rPr>
          <w:rFonts w:ascii="Times New Roman" w:hAnsi="Times New Roman"/>
          <w:lang w:eastAsia="ru-RU"/>
        </w:rPr>
        <w:t xml:space="preserve">Модуль должен включать в себя все необходимое внутреннее инженерное обеспечение в максимальной готовности (отопление, вытяжную вентиляцию, системы холодного и горячего водоснабжения, канализации, электрическое освещение, систему видеонаблюдения, систему контроля и управления доступом, систему пожарной сигнализации). </w:t>
      </w:r>
    </w:p>
    <w:p w:rsidR="00355F97" w:rsidRPr="001E4B2C" w:rsidRDefault="00355F97" w:rsidP="00355F97">
      <w:pPr>
        <w:spacing w:after="0" w:line="240" w:lineRule="auto"/>
        <w:ind w:firstLine="709"/>
        <w:rPr>
          <w:rFonts w:ascii="Times New Roman" w:hAnsi="Times New Roman"/>
          <w:lang w:eastAsia="ru-RU"/>
        </w:rPr>
      </w:pPr>
      <w:r w:rsidRPr="001E4B2C">
        <w:rPr>
          <w:rFonts w:ascii="Times New Roman" w:hAnsi="Times New Roman"/>
          <w:lang w:eastAsia="ru-RU"/>
        </w:rPr>
        <w:t>Общие требования по комплектности.</w:t>
      </w:r>
    </w:p>
    <w:p w:rsidR="00355F97" w:rsidRPr="001E4B2C" w:rsidRDefault="00355F97" w:rsidP="00355F97">
      <w:pPr>
        <w:spacing w:after="0" w:line="240" w:lineRule="auto"/>
        <w:ind w:firstLine="851"/>
        <w:rPr>
          <w:rFonts w:ascii="Times New Roman" w:hAnsi="Times New Roman"/>
          <w:lang w:eastAsia="ru-RU"/>
        </w:rPr>
      </w:pPr>
      <w:r w:rsidRPr="001E4B2C">
        <w:rPr>
          <w:rFonts w:ascii="Times New Roman" w:hAnsi="Times New Roman"/>
          <w:lang w:eastAsia="ru-RU"/>
        </w:rPr>
        <w:t xml:space="preserve">1. </w:t>
      </w:r>
      <w:r w:rsidRPr="001E4B2C">
        <w:rPr>
          <w:rFonts w:ascii="Times New Roman" w:hAnsi="Times New Roman"/>
          <w:lang w:eastAsia="ar-SA"/>
        </w:rPr>
        <w:t>Нижний</w:t>
      </w:r>
      <w:r w:rsidRPr="001E4B2C">
        <w:rPr>
          <w:rFonts w:ascii="Times New Roman" w:hAnsi="Times New Roman"/>
          <w:lang w:eastAsia="ru-RU"/>
        </w:rPr>
        <w:t xml:space="preserve"> опорный пояс модуля.</w:t>
      </w:r>
    </w:p>
    <w:p w:rsidR="00355F97" w:rsidRPr="001E4B2C" w:rsidRDefault="00355F97" w:rsidP="00355F97">
      <w:pPr>
        <w:spacing w:after="0" w:line="240" w:lineRule="auto"/>
        <w:ind w:firstLine="851"/>
        <w:rPr>
          <w:rFonts w:ascii="Times New Roman" w:hAnsi="Times New Roman"/>
          <w:lang w:eastAsia="ru-RU"/>
        </w:rPr>
      </w:pPr>
      <w:r w:rsidRPr="001E4B2C">
        <w:rPr>
          <w:rFonts w:ascii="Times New Roman" w:hAnsi="Times New Roman"/>
          <w:lang w:eastAsia="ru-RU"/>
        </w:rPr>
        <w:t xml:space="preserve">2. Металлический каркас из сборных элементов. </w:t>
      </w:r>
    </w:p>
    <w:p w:rsidR="00355F97" w:rsidRPr="001E4B2C" w:rsidRDefault="00355F97" w:rsidP="00355F97">
      <w:pPr>
        <w:spacing w:after="0" w:line="240" w:lineRule="auto"/>
        <w:ind w:firstLine="851"/>
        <w:rPr>
          <w:rFonts w:ascii="Times New Roman" w:hAnsi="Times New Roman"/>
          <w:lang w:eastAsia="ru-RU"/>
        </w:rPr>
      </w:pPr>
      <w:r w:rsidRPr="001E4B2C">
        <w:rPr>
          <w:rFonts w:ascii="Times New Roman" w:hAnsi="Times New Roman"/>
          <w:lang w:eastAsia="ru-RU"/>
        </w:rPr>
        <w:t xml:space="preserve">3. Наружные ограждающие конструкции. </w:t>
      </w:r>
    </w:p>
    <w:p w:rsidR="00355F97" w:rsidRPr="00964CAA" w:rsidRDefault="00355F97" w:rsidP="00355F97">
      <w:pPr>
        <w:spacing w:after="0" w:line="240" w:lineRule="auto"/>
        <w:ind w:firstLine="851"/>
        <w:rPr>
          <w:rFonts w:ascii="Times New Roman" w:hAnsi="Times New Roman"/>
          <w:color w:val="FF0000"/>
          <w:lang w:eastAsia="ru-RU"/>
        </w:rPr>
      </w:pPr>
      <w:r w:rsidRPr="001E4B2C">
        <w:rPr>
          <w:rFonts w:ascii="Times New Roman" w:hAnsi="Times New Roman"/>
          <w:lang w:eastAsia="ru-RU"/>
        </w:rPr>
        <w:t xml:space="preserve">4. Кровля скатная утепленная. Покрытие кровли – сэндвич-панель из негорючих материалов, </w:t>
      </w:r>
      <w:proofErr w:type="spellStart"/>
      <w:r w:rsidRPr="001E4B2C">
        <w:rPr>
          <w:rFonts w:ascii="Times New Roman" w:hAnsi="Times New Roman"/>
          <w:lang w:eastAsia="ru-RU"/>
        </w:rPr>
        <w:t>металлочерепица</w:t>
      </w:r>
      <w:proofErr w:type="spellEnd"/>
      <w:r w:rsidRPr="001E4B2C">
        <w:rPr>
          <w:rFonts w:ascii="Times New Roman" w:hAnsi="Times New Roman"/>
          <w:lang w:eastAsia="ru-RU"/>
        </w:rPr>
        <w:t xml:space="preserve"> с организованным водосливом. Элементы водосливов из оцинкованного листового проката по </w:t>
      </w:r>
      <w:r w:rsidRPr="003864D4">
        <w:rPr>
          <w:rFonts w:ascii="Times New Roman" w:hAnsi="Times New Roman"/>
          <w:lang w:eastAsia="ru-RU"/>
        </w:rPr>
        <w:t xml:space="preserve">ГОСТ Р 52246-2016. Кровля со </w:t>
      </w:r>
      <w:proofErr w:type="spellStart"/>
      <w:r w:rsidRPr="003864D4">
        <w:rPr>
          <w:rFonts w:ascii="Times New Roman" w:hAnsi="Times New Roman"/>
          <w:lang w:eastAsia="ru-RU"/>
        </w:rPr>
        <w:t>снегозадержателями</w:t>
      </w:r>
      <w:proofErr w:type="spellEnd"/>
      <w:r w:rsidRPr="003864D4">
        <w:rPr>
          <w:rFonts w:ascii="Times New Roman" w:hAnsi="Times New Roman"/>
          <w:lang w:eastAsia="ru-RU"/>
        </w:rPr>
        <w:t>.</w:t>
      </w:r>
      <w:r w:rsidRPr="00964CAA">
        <w:rPr>
          <w:rFonts w:ascii="Times New Roman" w:hAnsi="Times New Roman"/>
          <w:color w:val="FF0000"/>
          <w:lang w:eastAsia="ru-RU"/>
        </w:rPr>
        <w:t xml:space="preserve"> </w:t>
      </w:r>
    </w:p>
    <w:p w:rsidR="00355F97" w:rsidRPr="001E4B2C" w:rsidRDefault="00355F97" w:rsidP="00355F97">
      <w:pPr>
        <w:spacing w:after="0" w:line="240" w:lineRule="auto"/>
        <w:ind w:firstLine="851"/>
        <w:rPr>
          <w:rFonts w:ascii="Times New Roman" w:hAnsi="Times New Roman"/>
          <w:lang w:eastAsia="ru-RU"/>
        </w:rPr>
      </w:pPr>
      <w:r w:rsidRPr="001E4B2C">
        <w:rPr>
          <w:rFonts w:ascii="Times New Roman" w:hAnsi="Times New Roman"/>
          <w:lang w:eastAsia="ru-RU"/>
        </w:rPr>
        <w:t xml:space="preserve">5.  Перегородки с отделкой из декоративных панелей на основе цементно-магниевых плит (ЦМП) с акриловым покрытием, с </w:t>
      </w:r>
      <w:proofErr w:type="spellStart"/>
      <w:r w:rsidRPr="001E4B2C">
        <w:rPr>
          <w:rFonts w:ascii="Times New Roman" w:hAnsi="Times New Roman"/>
          <w:lang w:eastAsia="ru-RU"/>
        </w:rPr>
        <w:t>минераловатным</w:t>
      </w:r>
      <w:proofErr w:type="spellEnd"/>
      <w:r w:rsidRPr="001E4B2C">
        <w:rPr>
          <w:rFonts w:ascii="Times New Roman" w:hAnsi="Times New Roman"/>
          <w:lang w:eastAsia="ru-RU"/>
        </w:rPr>
        <w:t xml:space="preserve"> утеплителем из негорючего материала (НГ). </w:t>
      </w:r>
    </w:p>
    <w:p w:rsidR="00355F97" w:rsidRPr="001E4B2C" w:rsidRDefault="00355F97" w:rsidP="00355F97">
      <w:pPr>
        <w:spacing w:after="0" w:line="240" w:lineRule="auto"/>
        <w:ind w:firstLine="851"/>
        <w:rPr>
          <w:rFonts w:ascii="Times New Roman" w:hAnsi="Times New Roman"/>
          <w:lang w:eastAsia="ru-RU"/>
        </w:rPr>
      </w:pPr>
      <w:r w:rsidRPr="001E4B2C">
        <w:rPr>
          <w:rFonts w:ascii="Times New Roman" w:hAnsi="Times New Roman"/>
          <w:lang w:eastAsia="ru-RU"/>
        </w:rPr>
        <w:t xml:space="preserve">6. Полы: Во всех помещениях – армированная плита, стяжка. </w:t>
      </w:r>
    </w:p>
    <w:p w:rsidR="00355F97" w:rsidRPr="001E4B2C" w:rsidRDefault="00355F97" w:rsidP="00355F97">
      <w:pPr>
        <w:spacing w:after="0" w:line="240" w:lineRule="auto"/>
        <w:ind w:firstLine="851"/>
        <w:rPr>
          <w:rFonts w:ascii="Times New Roman" w:hAnsi="Times New Roman"/>
          <w:lang w:eastAsia="ru-RU"/>
        </w:rPr>
      </w:pPr>
      <w:r w:rsidRPr="001E4B2C">
        <w:rPr>
          <w:rFonts w:ascii="Times New Roman" w:hAnsi="Times New Roman"/>
          <w:lang w:eastAsia="ru-RU"/>
        </w:rPr>
        <w:t>7. Потолок.</w:t>
      </w:r>
    </w:p>
    <w:p w:rsidR="00355F97" w:rsidRPr="001E4B2C" w:rsidRDefault="00355F97" w:rsidP="00355F97">
      <w:pPr>
        <w:spacing w:after="0" w:line="240" w:lineRule="auto"/>
        <w:rPr>
          <w:rFonts w:ascii="Times New Roman" w:hAnsi="Times New Roman"/>
          <w:lang w:eastAsia="ru-RU"/>
        </w:rPr>
      </w:pPr>
      <w:r w:rsidRPr="001E4B2C">
        <w:rPr>
          <w:rFonts w:ascii="Times New Roman" w:hAnsi="Times New Roman"/>
          <w:lang w:eastAsia="ru-RU"/>
        </w:rPr>
        <w:t xml:space="preserve">В целях теплоизоляции помещений модуль должен иметь черновой потолок из сборных панелей из профиля стального листового и утеплителя. </w:t>
      </w:r>
    </w:p>
    <w:p w:rsidR="00355F97" w:rsidRPr="001E4B2C" w:rsidRDefault="00355F97" w:rsidP="00355F97">
      <w:pPr>
        <w:spacing w:after="0" w:line="240" w:lineRule="auto"/>
        <w:ind w:firstLine="851"/>
        <w:rPr>
          <w:rFonts w:ascii="Times New Roman" w:hAnsi="Times New Roman"/>
          <w:lang w:eastAsia="ar-SA"/>
        </w:rPr>
      </w:pPr>
      <w:r w:rsidRPr="001E4B2C">
        <w:rPr>
          <w:rFonts w:ascii="Times New Roman" w:hAnsi="Times New Roman"/>
          <w:lang w:eastAsia="ru-RU"/>
        </w:rPr>
        <w:t xml:space="preserve">8. Окна - металлопластиковые, с глухими и поворотно-откидными створками, с двухкамерными стеклопакетами. Каждое окно содержит не менее одной поворотно-откидной створки с режимом </w:t>
      </w:r>
      <w:proofErr w:type="spellStart"/>
      <w:r w:rsidRPr="001E4B2C">
        <w:rPr>
          <w:rFonts w:ascii="Times New Roman" w:hAnsi="Times New Roman"/>
          <w:lang w:eastAsia="ru-RU"/>
        </w:rPr>
        <w:t>микропроветривания</w:t>
      </w:r>
      <w:proofErr w:type="spellEnd"/>
      <w:r w:rsidRPr="001E4B2C">
        <w:rPr>
          <w:rFonts w:ascii="Times New Roman" w:hAnsi="Times New Roman"/>
          <w:lang w:eastAsia="ru-RU"/>
        </w:rPr>
        <w:t xml:space="preserve">. </w:t>
      </w:r>
      <w:r w:rsidRPr="001E4B2C">
        <w:rPr>
          <w:rFonts w:ascii="Times New Roman" w:hAnsi="Times New Roman"/>
          <w:lang w:eastAsia="ar-SA"/>
        </w:rPr>
        <w:t xml:space="preserve">Оконные проёмы снаружи снабжены отливами из оцинкованной стали по </w:t>
      </w:r>
      <w:r w:rsidRPr="003864D4">
        <w:rPr>
          <w:rFonts w:ascii="Times New Roman" w:hAnsi="Times New Roman"/>
          <w:lang w:eastAsia="ar-SA"/>
        </w:rPr>
        <w:t>ГОСТ 14918-80.</w:t>
      </w:r>
      <w:r w:rsidRPr="001E4B2C">
        <w:rPr>
          <w:rFonts w:ascii="Times New Roman" w:hAnsi="Times New Roman"/>
          <w:lang w:eastAsia="ar-SA"/>
        </w:rPr>
        <w:t xml:space="preserve"> Окна смонтированы с использованием клиньев пластиковых монтажных, с применением уплотнительной ленты и монтажной пены в местах примыкания к ограждающим конструкциям. </w:t>
      </w:r>
    </w:p>
    <w:p w:rsidR="00355F97" w:rsidRPr="001E4B2C" w:rsidRDefault="00355F97" w:rsidP="00355F97">
      <w:pPr>
        <w:spacing w:after="0" w:line="240" w:lineRule="auto"/>
        <w:ind w:firstLine="851"/>
        <w:rPr>
          <w:rFonts w:ascii="Times New Roman" w:hAnsi="Times New Roman"/>
          <w:lang w:eastAsia="ru-RU"/>
        </w:rPr>
      </w:pPr>
      <w:r w:rsidRPr="001E4B2C">
        <w:rPr>
          <w:rFonts w:ascii="Times New Roman" w:hAnsi="Times New Roman"/>
          <w:lang w:eastAsia="ru-RU"/>
        </w:rPr>
        <w:t>9. Двери.</w:t>
      </w:r>
    </w:p>
    <w:p w:rsidR="00355F97" w:rsidRPr="001E4B2C" w:rsidRDefault="00355F97" w:rsidP="00355F97">
      <w:pPr>
        <w:spacing w:after="0" w:line="240" w:lineRule="auto"/>
        <w:ind w:firstLine="709"/>
        <w:rPr>
          <w:rFonts w:ascii="Times New Roman" w:hAnsi="Times New Roman"/>
          <w:lang w:eastAsia="ru-RU"/>
        </w:rPr>
      </w:pPr>
      <w:r w:rsidRPr="001E4B2C">
        <w:rPr>
          <w:rFonts w:ascii="Times New Roman" w:hAnsi="Times New Roman"/>
          <w:lang w:eastAsia="ru-RU"/>
        </w:rPr>
        <w:t xml:space="preserve">9.1. Наружные двери - тамбурные, эвакуационные из </w:t>
      </w:r>
      <w:r>
        <w:rPr>
          <w:rFonts w:ascii="Times New Roman" w:hAnsi="Times New Roman"/>
          <w:lang w:eastAsia="ar-SA"/>
        </w:rPr>
        <w:t>мастерских</w:t>
      </w:r>
      <w:r w:rsidRPr="001E4B2C">
        <w:rPr>
          <w:rFonts w:ascii="Times New Roman" w:hAnsi="Times New Roman"/>
          <w:lang w:eastAsia="ru-RU"/>
        </w:rPr>
        <w:t xml:space="preserve"> – из ПВХ, остекленные, с врезным замком по </w:t>
      </w:r>
      <w:r w:rsidRPr="003864D4">
        <w:rPr>
          <w:rFonts w:ascii="Times New Roman" w:hAnsi="Times New Roman"/>
          <w:lang w:eastAsia="ru-RU"/>
        </w:rPr>
        <w:t>ГОСТ 5089-2011</w:t>
      </w:r>
      <w:r w:rsidRPr="001E4B2C">
        <w:rPr>
          <w:rFonts w:ascii="Times New Roman" w:hAnsi="Times New Roman"/>
          <w:lang w:eastAsia="ru-RU"/>
        </w:rPr>
        <w:t xml:space="preserve">, размером по световому проему (ширина х высота) не менее 1200мм х 2000мм двухстворчатые. </w:t>
      </w:r>
    </w:p>
    <w:p w:rsidR="00355F97" w:rsidRPr="001E4B2C" w:rsidRDefault="00355F97" w:rsidP="00355F97">
      <w:pPr>
        <w:spacing w:after="0" w:line="240" w:lineRule="auto"/>
        <w:ind w:firstLine="709"/>
        <w:rPr>
          <w:rFonts w:ascii="Times New Roman" w:hAnsi="Times New Roman"/>
          <w:lang w:eastAsia="ru-RU"/>
        </w:rPr>
      </w:pPr>
      <w:r w:rsidRPr="001E4B2C">
        <w:rPr>
          <w:rFonts w:ascii="Times New Roman" w:hAnsi="Times New Roman"/>
          <w:lang w:eastAsia="ru-RU"/>
        </w:rPr>
        <w:t xml:space="preserve">9.2. Внутренние двери: </w:t>
      </w:r>
    </w:p>
    <w:p w:rsidR="00355F97" w:rsidRPr="001E4B2C" w:rsidRDefault="00355F97" w:rsidP="00355F97">
      <w:pPr>
        <w:spacing w:after="0" w:line="240" w:lineRule="auto"/>
        <w:rPr>
          <w:rFonts w:ascii="Times New Roman" w:hAnsi="Times New Roman"/>
          <w:lang w:eastAsia="ru-RU"/>
        </w:rPr>
      </w:pPr>
      <w:r>
        <w:rPr>
          <w:rFonts w:ascii="Times New Roman" w:hAnsi="Times New Roman"/>
          <w:lang w:eastAsia="ru-RU"/>
        </w:rPr>
        <w:t xml:space="preserve">              </w:t>
      </w:r>
      <w:proofErr w:type="gramStart"/>
      <w:r>
        <w:rPr>
          <w:rFonts w:ascii="Times New Roman" w:hAnsi="Times New Roman"/>
          <w:lang w:eastAsia="ru-RU"/>
        </w:rPr>
        <w:t>а</w:t>
      </w:r>
      <w:proofErr w:type="gramEnd"/>
      <w:r>
        <w:rPr>
          <w:rFonts w:ascii="Times New Roman" w:hAnsi="Times New Roman"/>
          <w:lang w:eastAsia="ru-RU"/>
        </w:rPr>
        <w:t xml:space="preserve">) </w:t>
      </w:r>
      <w:r w:rsidRPr="001E4B2C">
        <w:rPr>
          <w:rFonts w:ascii="Times New Roman" w:hAnsi="Times New Roman"/>
          <w:lang w:eastAsia="ru-RU"/>
        </w:rPr>
        <w:t xml:space="preserve">межкомнатные влагостойкие композитные ПВХ-двери: </w:t>
      </w:r>
    </w:p>
    <w:p w:rsidR="00355F97" w:rsidRPr="003864D4" w:rsidRDefault="00355F97" w:rsidP="00355F97">
      <w:pPr>
        <w:spacing w:after="0" w:line="240" w:lineRule="auto"/>
        <w:rPr>
          <w:rFonts w:ascii="Times New Roman" w:hAnsi="Times New Roman"/>
          <w:lang w:eastAsia="ru-RU"/>
        </w:rPr>
      </w:pPr>
      <w:r>
        <w:rPr>
          <w:rFonts w:ascii="Times New Roman" w:hAnsi="Times New Roman"/>
          <w:lang w:eastAsia="ru-RU"/>
        </w:rPr>
        <w:t xml:space="preserve">             -  </w:t>
      </w:r>
      <w:r w:rsidRPr="001E4B2C">
        <w:rPr>
          <w:rFonts w:ascii="Times New Roman" w:hAnsi="Times New Roman"/>
          <w:lang w:eastAsia="ru-RU"/>
        </w:rPr>
        <w:t xml:space="preserve">размером по световому проему (ширина х высота) не менее 1200 мм х 2000 мм, двухстворчатые – в помещениях тамбуров, раздевалок, </w:t>
      </w:r>
      <w:r>
        <w:rPr>
          <w:rFonts w:ascii="Times New Roman" w:hAnsi="Times New Roman"/>
          <w:lang w:eastAsia="ar-SA"/>
        </w:rPr>
        <w:t>подсобных помещений, мастерских</w:t>
      </w:r>
      <w:r w:rsidRPr="001E4B2C">
        <w:rPr>
          <w:rFonts w:ascii="Times New Roman" w:hAnsi="Times New Roman"/>
          <w:lang w:eastAsia="ru-RU"/>
        </w:rPr>
        <w:t xml:space="preserve"> (в соответствии с пожарными нормами Строительные нормы и правила </w:t>
      </w:r>
      <w:r w:rsidRPr="003864D4">
        <w:rPr>
          <w:rFonts w:ascii="Times New Roman" w:hAnsi="Times New Roman"/>
          <w:lang w:eastAsia="ru-RU"/>
        </w:rPr>
        <w:t>СНиП 21-01-97* "Пожарная безопасность зданий и сооружений" (СП 112.13330.2011)</w:t>
      </w:r>
      <w:bookmarkStart w:id="0" w:name="_GoBack"/>
      <w:bookmarkEnd w:id="0"/>
      <w:r w:rsidRPr="003864D4">
        <w:rPr>
          <w:rFonts w:ascii="Times New Roman" w:hAnsi="Times New Roman"/>
          <w:lang w:eastAsia="ru-RU"/>
        </w:rPr>
        <w:t xml:space="preserve">; </w:t>
      </w:r>
    </w:p>
    <w:p w:rsidR="00355F97" w:rsidRPr="001E4B2C" w:rsidRDefault="00355F97" w:rsidP="00355F97">
      <w:pPr>
        <w:spacing w:after="0" w:line="240" w:lineRule="auto"/>
        <w:rPr>
          <w:rFonts w:ascii="Times New Roman" w:hAnsi="Times New Roman"/>
          <w:lang w:eastAsia="ru-RU"/>
        </w:rPr>
      </w:pPr>
      <w:r>
        <w:rPr>
          <w:rFonts w:ascii="Times New Roman" w:hAnsi="Times New Roman"/>
          <w:lang w:eastAsia="ru-RU"/>
        </w:rPr>
        <w:t xml:space="preserve">             - </w:t>
      </w:r>
      <w:r w:rsidRPr="001E4B2C">
        <w:rPr>
          <w:rFonts w:ascii="Times New Roman" w:hAnsi="Times New Roman"/>
          <w:lang w:eastAsia="ru-RU"/>
        </w:rPr>
        <w:t xml:space="preserve">размером по световому проему (ширина х высота) не менее 900 мм х 2000 мм, (во всех помещениях, кроме оговорённых отдельно). </w:t>
      </w:r>
    </w:p>
    <w:p w:rsidR="00355F97" w:rsidRPr="001E4B2C" w:rsidRDefault="00355F97" w:rsidP="00355F97">
      <w:pPr>
        <w:spacing w:after="0" w:line="240" w:lineRule="auto"/>
        <w:rPr>
          <w:rFonts w:ascii="Times New Roman" w:hAnsi="Times New Roman"/>
          <w:lang w:eastAsia="ru-RU"/>
        </w:rPr>
      </w:pPr>
      <w:r>
        <w:rPr>
          <w:rFonts w:ascii="Times New Roman" w:hAnsi="Times New Roman"/>
          <w:lang w:eastAsia="ru-RU"/>
        </w:rPr>
        <w:t xml:space="preserve">             </w:t>
      </w:r>
      <w:proofErr w:type="gramStart"/>
      <w:r>
        <w:rPr>
          <w:rFonts w:ascii="Times New Roman" w:hAnsi="Times New Roman"/>
          <w:lang w:eastAsia="ru-RU"/>
        </w:rPr>
        <w:t>б</w:t>
      </w:r>
      <w:proofErr w:type="gramEnd"/>
      <w:r>
        <w:rPr>
          <w:rFonts w:ascii="Times New Roman" w:hAnsi="Times New Roman"/>
          <w:lang w:eastAsia="ru-RU"/>
        </w:rPr>
        <w:t xml:space="preserve">) </w:t>
      </w:r>
      <w:r w:rsidRPr="001E4B2C">
        <w:rPr>
          <w:rFonts w:ascii="Times New Roman" w:hAnsi="Times New Roman"/>
          <w:lang w:eastAsia="ru-RU"/>
        </w:rPr>
        <w:t xml:space="preserve">межкомнатные из ПВХ: в помещении санузла для маломобильных групп населения (МГН) и персонала; размером по световому проему (ширина х высота) не менее 900 мм х 2000 мм;  </w:t>
      </w:r>
    </w:p>
    <w:p w:rsidR="00355F97" w:rsidRPr="001E4B2C" w:rsidRDefault="00355F97" w:rsidP="00355F97">
      <w:pPr>
        <w:spacing w:after="0" w:line="240" w:lineRule="auto"/>
        <w:rPr>
          <w:rFonts w:ascii="Times New Roman" w:hAnsi="Times New Roman"/>
          <w:lang w:eastAsia="ru-RU"/>
        </w:rPr>
      </w:pPr>
      <w:r>
        <w:rPr>
          <w:rFonts w:ascii="Times New Roman" w:hAnsi="Times New Roman"/>
          <w:lang w:eastAsia="ru-RU"/>
        </w:rPr>
        <w:lastRenderedPageBreak/>
        <w:t xml:space="preserve">                </w:t>
      </w:r>
      <w:proofErr w:type="gramStart"/>
      <w:r>
        <w:rPr>
          <w:rFonts w:ascii="Times New Roman" w:hAnsi="Times New Roman"/>
          <w:lang w:eastAsia="ru-RU"/>
        </w:rPr>
        <w:t>в</w:t>
      </w:r>
      <w:proofErr w:type="gramEnd"/>
      <w:r>
        <w:rPr>
          <w:rFonts w:ascii="Times New Roman" w:hAnsi="Times New Roman"/>
          <w:lang w:eastAsia="ru-RU"/>
        </w:rPr>
        <w:t xml:space="preserve">) </w:t>
      </w:r>
      <w:r w:rsidRPr="001E4B2C">
        <w:rPr>
          <w:rFonts w:ascii="Times New Roman" w:hAnsi="Times New Roman"/>
          <w:lang w:eastAsia="ru-RU"/>
        </w:rPr>
        <w:t>межкомнатные противопожарные со степенью огнестойкости не менее EI 60 или не менее EIS 60, с замком врезным противопожарным, с доводчиком, размером (ширина х высота) не менее 900мм х 2000мм  – в техническом помещении.</w:t>
      </w:r>
    </w:p>
    <w:p w:rsidR="00355F97" w:rsidRPr="001E4B2C" w:rsidRDefault="00355F97" w:rsidP="00355F97">
      <w:pPr>
        <w:spacing w:after="0" w:line="240" w:lineRule="auto"/>
        <w:ind w:firstLine="709"/>
        <w:rPr>
          <w:rFonts w:ascii="Times New Roman" w:hAnsi="Times New Roman"/>
          <w:lang w:eastAsia="ru-RU"/>
        </w:rPr>
      </w:pPr>
      <w:r>
        <w:rPr>
          <w:rFonts w:ascii="Times New Roman" w:hAnsi="Times New Roman"/>
          <w:lang w:eastAsia="ru-RU"/>
        </w:rPr>
        <w:t xml:space="preserve">10. Входная группа в модуль </w:t>
      </w:r>
      <w:r w:rsidRPr="001E4B2C">
        <w:rPr>
          <w:rFonts w:ascii="Times New Roman" w:hAnsi="Times New Roman"/>
          <w:lang w:eastAsia="ru-RU"/>
        </w:rPr>
        <w:t xml:space="preserve">должны иметь тамбуры для препятствия проникновения холодного воздуха в модуль, должны иметь козырьки и обеспечивать беспрепятственное, безопасное и удобное передвижения для маломобильных групп населения, посредством устройства пандуса с двухуровневым ограждением (в соответствии с </w:t>
      </w:r>
      <w:r w:rsidRPr="003864D4">
        <w:rPr>
          <w:rFonts w:ascii="Times New Roman" w:hAnsi="Times New Roman"/>
          <w:lang w:eastAsia="ru-RU"/>
        </w:rPr>
        <w:t>СП 59.13330.2016</w:t>
      </w:r>
      <w:r w:rsidRPr="001E4B2C">
        <w:rPr>
          <w:rFonts w:ascii="Times New Roman" w:hAnsi="Times New Roman"/>
          <w:lang w:eastAsia="ru-RU"/>
        </w:rPr>
        <w:t xml:space="preserve"> Свод правил. Доступность зданий и сооружений для маломобильных групп населения.</w:t>
      </w:r>
    </w:p>
    <w:p w:rsidR="00355F97" w:rsidRPr="001E4B2C" w:rsidRDefault="00355F97" w:rsidP="00355F97">
      <w:pPr>
        <w:spacing w:after="0" w:line="240" w:lineRule="auto"/>
        <w:ind w:firstLine="709"/>
        <w:rPr>
          <w:rFonts w:ascii="Times New Roman" w:hAnsi="Times New Roman"/>
          <w:lang w:eastAsia="ru-RU"/>
        </w:rPr>
      </w:pPr>
      <w:r w:rsidRPr="001E4B2C">
        <w:rPr>
          <w:rFonts w:ascii="Times New Roman" w:hAnsi="Times New Roman"/>
          <w:lang w:eastAsia="ru-RU"/>
        </w:rPr>
        <w:t xml:space="preserve">Требования по комплектации инженерных систем и технологического оборудования. </w:t>
      </w:r>
    </w:p>
    <w:p w:rsidR="00355F97" w:rsidRPr="001E4B2C" w:rsidRDefault="00355F97" w:rsidP="00355F97">
      <w:pPr>
        <w:spacing w:after="0" w:line="240" w:lineRule="auto"/>
        <w:ind w:firstLine="709"/>
        <w:rPr>
          <w:rFonts w:ascii="Times New Roman" w:hAnsi="Times New Roman"/>
          <w:lang w:eastAsia="ru-RU"/>
        </w:rPr>
      </w:pPr>
      <w:r w:rsidRPr="001E4B2C">
        <w:rPr>
          <w:rFonts w:ascii="Times New Roman" w:hAnsi="Times New Roman"/>
          <w:lang w:eastAsia="ar-SA"/>
        </w:rPr>
        <w:t xml:space="preserve">1. Освещение. </w:t>
      </w:r>
    </w:p>
    <w:p w:rsidR="00355F97" w:rsidRPr="001E4B2C" w:rsidRDefault="00355F97" w:rsidP="00355F97">
      <w:pPr>
        <w:spacing w:after="0" w:line="240" w:lineRule="auto"/>
        <w:ind w:firstLine="709"/>
        <w:rPr>
          <w:rFonts w:ascii="Times New Roman" w:hAnsi="Times New Roman"/>
          <w:lang w:eastAsia="ar-SA"/>
        </w:rPr>
      </w:pPr>
      <w:r w:rsidRPr="001E4B2C">
        <w:rPr>
          <w:rFonts w:ascii="Times New Roman" w:hAnsi="Times New Roman"/>
          <w:lang w:eastAsia="ar-SA"/>
        </w:rPr>
        <w:t xml:space="preserve">Естественное, электрическое светодиодное. Уровни естественного и искусственного освещения должны соответствовать требованиям </w:t>
      </w:r>
      <w:r w:rsidRPr="003864D4">
        <w:rPr>
          <w:rFonts w:ascii="Times New Roman" w:hAnsi="Times New Roman"/>
          <w:lang w:eastAsia="ar-SA"/>
        </w:rPr>
        <w:t>СП 23-102-2003, СП 52.13330.2016, СанПиН -2.2.1/2.1.1.1278-03</w:t>
      </w:r>
      <w:r w:rsidRPr="001E4B2C">
        <w:rPr>
          <w:rFonts w:ascii="Times New Roman" w:hAnsi="Times New Roman"/>
          <w:lang w:eastAsia="ar-SA"/>
        </w:rPr>
        <w:t xml:space="preserve"> к естественному, искусственному и совмещенному освещению жилых и общественных зданий. </w:t>
      </w:r>
    </w:p>
    <w:p w:rsidR="00355F97" w:rsidRPr="001E4B2C" w:rsidRDefault="00355F97" w:rsidP="00355F97">
      <w:pPr>
        <w:spacing w:after="0" w:line="240" w:lineRule="auto"/>
        <w:ind w:firstLine="709"/>
        <w:rPr>
          <w:rFonts w:ascii="Times New Roman" w:hAnsi="Times New Roman"/>
          <w:lang w:eastAsia="ar-SA"/>
        </w:rPr>
      </w:pPr>
      <w:r w:rsidRPr="001E4B2C">
        <w:rPr>
          <w:rFonts w:ascii="Times New Roman" w:hAnsi="Times New Roman"/>
          <w:lang w:eastAsia="ar-SA"/>
        </w:rPr>
        <w:t>Источники искусственного освещения должны обеспечивать равномерное освещение всех помещений. Осветительные приборы в помещениях должны иметь защитную светорассеивающую арматуру. Потолочные светильники должны быть светодиодные, степенью защиты не ниже IP20.</w:t>
      </w:r>
    </w:p>
    <w:p w:rsidR="00355F97" w:rsidRPr="001E4B2C" w:rsidRDefault="00355F97" w:rsidP="00355F97">
      <w:pPr>
        <w:spacing w:after="0" w:line="240" w:lineRule="auto"/>
        <w:ind w:firstLine="709"/>
        <w:rPr>
          <w:rFonts w:ascii="Times New Roman" w:hAnsi="Times New Roman"/>
          <w:lang w:eastAsia="ar-SA"/>
        </w:rPr>
      </w:pPr>
      <w:r w:rsidRPr="001E4B2C">
        <w:rPr>
          <w:rFonts w:ascii="Times New Roman" w:hAnsi="Times New Roman"/>
          <w:lang w:eastAsia="ar-SA"/>
        </w:rPr>
        <w:t xml:space="preserve">Расположение светильников определяется в соответствии с требованиями к размещению источников искусственного освещения помещений </w:t>
      </w:r>
      <w:r>
        <w:rPr>
          <w:rFonts w:ascii="Times New Roman" w:hAnsi="Times New Roman"/>
          <w:lang w:eastAsia="ar-SA"/>
        </w:rPr>
        <w:t>средних профессиональных</w:t>
      </w:r>
      <w:r w:rsidRPr="001E4B2C">
        <w:rPr>
          <w:rFonts w:ascii="Times New Roman" w:hAnsi="Times New Roman"/>
          <w:lang w:eastAsia="ar-SA"/>
        </w:rPr>
        <w:t xml:space="preserve"> образовательных организаций.</w:t>
      </w:r>
    </w:p>
    <w:p w:rsidR="00355F97" w:rsidRPr="001E4B2C" w:rsidRDefault="00355F97" w:rsidP="00355F97">
      <w:pPr>
        <w:spacing w:after="0" w:line="240" w:lineRule="auto"/>
        <w:ind w:firstLine="709"/>
        <w:rPr>
          <w:rFonts w:ascii="Times New Roman" w:hAnsi="Times New Roman"/>
          <w:lang w:eastAsia="ar-SA"/>
        </w:rPr>
      </w:pPr>
      <w:r w:rsidRPr="001E4B2C">
        <w:rPr>
          <w:rFonts w:ascii="Times New Roman" w:hAnsi="Times New Roman"/>
          <w:lang w:eastAsia="ar-SA"/>
        </w:rPr>
        <w:t xml:space="preserve">Аварийное освещение: на пути эвакуационных выходов должны иметься светодиодные светильники со встроенным аккумулятором с возможностью автономной работы не менее трёх часов. </w:t>
      </w:r>
    </w:p>
    <w:p w:rsidR="00355F97" w:rsidRPr="001E4B2C" w:rsidRDefault="00355F97" w:rsidP="00355F97">
      <w:pPr>
        <w:spacing w:after="0" w:line="240" w:lineRule="auto"/>
        <w:ind w:firstLine="709"/>
        <w:rPr>
          <w:rFonts w:ascii="Times New Roman" w:hAnsi="Times New Roman"/>
          <w:lang w:eastAsia="ar-SA"/>
        </w:rPr>
      </w:pPr>
      <w:r w:rsidRPr="001E4B2C">
        <w:rPr>
          <w:rFonts w:ascii="Times New Roman" w:hAnsi="Times New Roman"/>
          <w:lang w:eastAsia="ar-SA"/>
        </w:rPr>
        <w:t xml:space="preserve">Над входом в модуль должны иметься светильники уличные светодиодные мощностью не менее 11Вт, степень защиты не ниже IP54 – 2 шт. </w:t>
      </w:r>
    </w:p>
    <w:p w:rsidR="00355F97" w:rsidRPr="001E4B2C" w:rsidRDefault="00355F97" w:rsidP="00355F97">
      <w:pPr>
        <w:spacing w:after="0" w:line="240" w:lineRule="auto"/>
        <w:ind w:firstLine="709"/>
        <w:rPr>
          <w:rFonts w:ascii="Times New Roman" w:hAnsi="Times New Roman"/>
          <w:lang w:eastAsia="ar-SA"/>
        </w:rPr>
      </w:pPr>
      <w:r w:rsidRPr="001E4B2C">
        <w:rPr>
          <w:rFonts w:ascii="Times New Roman" w:hAnsi="Times New Roman"/>
          <w:lang w:eastAsia="ar-SA"/>
        </w:rPr>
        <w:t xml:space="preserve">Сети освещения - кабель марки ВВГнг LS в </w:t>
      </w:r>
      <w:proofErr w:type="spellStart"/>
      <w:r w:rsidRPr="001E4B2C">
        <w:rPr>
          <w:rFonts w:ascii="Times New Roman" w:hAnsi="Times New Roman"/>
          <w:lang w:eastAsia="ar-SA"/>
        </w:rPr>
        <w:t>гофротрубе</w:t>
      </w:r>
      <w:proofErr w:type="spellEnd"/>
      <w:r w:rsidRPr="001E4B2C">
        <w:rPr>
          <w:rFonts w:ascii="Times New Roman" w:hAnsi="Times New Roman"/>
          <w:lang w:eastAsia="ar-SA"/>
        </w:rPr>
        <w:t xml:space="preserve">, кабель на аварийное освещение марки ВВГнг FRLS в </w:t>
      </w:r>
      <w:proofErr w:type="spellStart"/>
      <w:r w:rsidRPr="001E4B2C">
        <w:rPr>
          <w:rFonts w:ascii="Times New Roman" w:hAnsi="Times New Roman"/>
          <w:lang w:eastAsia="ar-SA"/>
        </w:rPr>
        <w:t>гофротрубе</w:t>
      </w:r>
      <w:proofErr w:type="spellEnd"/>
      <w:r w:rsidRPr="001E4B2C">
        <w:rPr>
          <w:rFonts w:ascii="Times New Roman" w:hAnsi="Times New Roman"/>
          <w:lang w:eastAsia="ar-SA"/>
        </w:rPr>
        <w:t xml:space="preserve">. Кабельные сети - с использованием коробок </w:t>
      </w:r>
      <w:proofErr w:type="spellStart"/>
      <w:r w:rsidRPr="001E4B2C">
        <w:rPr>
          <w:rFonts w:ascii="Times New Roman" w:hAnsi="Times New Roman"/>
          <w:lang w:eastAsia="ar-SA"/>
        </w:rPr>
        <w:t>разветвительных</w:t>
      </w:r>
      <w:proofErr w:type="spellEnd"/>
      <w:r w:rsidRPr="001E4B2C">
        <w:rPr>
          <w:rFonts w:ascii="Times New Roman" w:hAnsi="Times New Roman"/>
          <w:lang w:eastAsia="ar-SA"/>
        </w:rPr>
        <w:t xml:space="preserve">. </w:t>
      </w:r>
    </w:p>
    <w:p w:rsidR="00355F97" w:rsidRPr="001E4B2C" w:rsidRDefault="00355F97" w:rsidP="00355F97">
      <w:pPr>
        <w:spacing w:after="0" w:line="240" w:lineRule="auto"/>
        <w:ind w:firstLine="709"/>
        <w:rPr>
          <w:rFonts w:ascii="Times New Roman" w:hAnsi="Times New Roman"/>
          <w:lang w:eastAsia="ar-SA"/>
        </w:rPr>
      </w:pPr>
      <w:r w:rsidRPr="001E4B2C">
        <w:rPr>
          <w:rFonts w:ascii="Times New Roman" w:hAnsi="Times New Roman"/>
          <w:lang w:eastAsia="ar-SA"/>
        </w:rPr>
        <w:t xml:space="preserve">2. Электроснабжение. </w:t>
      </w:r>
    </w:p>
    <w:p w:rsidR="00355F97" w:rsidRPr="001E4B2C" w:rsidRDefault="00355F97" w:rsidP="00355F97">
      <w:pPr>
        <w:spacing w:after="0" w:line="240" w:lineRule="auto"/>
        <w:ind w:firstLine="709"/>
        <w:rPr>
          <w:rFonts w:ascii="Times New Roman" w:hAnsi="Times New Roman"/>
          <w:lang w:eastAsia="ar-SA"/>
        </w:rPr>
      </w:pPr>
      <w:r w:rsidRPr="001E4B2C">
        <w:rPr>
          <w:rFonts w:ascii="Times New Roman" w:hAnsi="Times New Roman"/>
          <w:lang w:eastAsia="ar-SA"/>
        </w:rPr>
        <w:t>От электрической сети напряжением 380/220В, с устройствами защитного отключения (АВДТ на всех розеточных группах) и автоматами защиты, щиты этажные внутреннего исполнения, розетки встроенные с заземлением и защитными шторками, выключатели одно и двухклавишные скрытой установки. Вводное распределительное устройство - с применением автоматических включателей и реверсивных рубильников. Модуль должен иметь приборы учета электрической энергии. На вводах должны иметься приборы для визуального контроля напряжения и токов в количестве 2х штук. Должны иметься необходимые надписи и схемы. Заземление электрощитов обеспечивается перемычками ПГС-50.</w:t>
      </w:r>
    </w:p>
    <w:p w:rsidR="00355F97" w:rsidRPr="001E4B2C" w:rsidRDefault="00355F97" w:rsidP="00355F97">
      <w:pPr>
        <w:spacing w:after="0" w:line="240" w:lineRule="auto"/>
        <w:ind w:firstLine="709"/>
        <w:rPr>
          <w:rFonts w:ascii="Times New Roman" w:hAnsi="Times New Roman"/>
          <w:lang w:eastAsia="ar-SA"/>
        </w:rPr>
      </w:pPr>
      <w:r w:rsidRPr="001E4B2C">
        <w:rPr>
          <w:rFonts w:ascii="Times New Roman" w:hAnsi="Times New Roman"/>
          <w:lang w:eastAsia="ar-SA"/>
        </w:rPr>
        <w:t xml:space="preserve">Сопротивление изоляции должно соответствовать требованиям </w:t>
      </w:r>
      <w:r w:rsidRPr="001E4B2C">
        <w:rPr>
          <w:rFonts w:ascii="Times New Roman" w:hAnsi="Times New Roman"/>
          <w:lang w:eastAsia="ru-RU"/>
        </w:rPr>
        <w:t xml:space="preserve">ПУЭ «Правила устройства электроустановок». </w:t>
      </w:r>
    </w:p>
    <w:p w:rsidR="00355F97" w:rsidRPr="003E2339" w:rsidRDefault="00355F97" w:rsidP="00355F97">
      <w:pPr>
        <w:spacing w:after="0" w:line="240" w:lineRule="auto"/>
        <w:ind w:firstLine="567"/>
        <w:rPr>
          <w:rFonts w:ascii="Times New Roman" w:hAnsi="Times New Roman"/>
          <w:lang w:eastAsia="ar-SA"/>
        </w:rPr>
      </w:pPr>
      <w:r w:rsidRPr="001E4B2C">
        <w:rPr>
          <w:rFonts w:ascii="Times New Roman" w:hAnsi="Times New Roman"/>
          <w:lang w:eastAsia="ar-SA"/>
        </w:rPr>
        <w:t>3</w:t>
      </w:r>
      <w:r w:rsidRPr="003E2339">
        <w:rPr>
          <w:rFonts w:ascii="Times New Roman" w:hAnsi="Times New Roman"/>
          <w:lang w:eastAsia="ar-SA"/>
        </w:rPr>
        <w:t>. Отопление – от наружных коммуникаций</w:t>
      </w:r>
    </w:p>
    <w:p w:rsidR="00355F97" w:rsidRPr="001E4B2C" w:rsidRDefault="00355F97" w:rsidP="00355F97">
      <w:pPr>
        <w:spacing w:after="0" w:line="240" w:lineRule="auto"/>
        <w:rPr>
          <w:rFonts w:ascii="Times New Roman" w:hAnsi="Times New Roman"/>
          <w:lang w:eastAsia="ar-SA"/>
        </w:rPr>
      </w:pPr>
      <w:r w:rsidRPr="003E2339">
        <w:rPr>
          <w:rFonts w:ascii="Times New Roman" w:hAnsi="Times New Roman"/>
          <w:lang w:eastAsia="ar-SA"/>
        </w:rPr>
        <w:t>Источником теплоносителя является котельная. Трубы системы отопления пластиковые – для фиксации закреплены хомутами. В системе отопления имеется манометр для контроля давления в системе.</w:t>
      </w:r>
      <w:r w:rsidRPr="001E4B2C">
        <w:rPr>
          <w:rFonts w:ascii="Times New Roman" w:hAnsi="Times New Roman"/>
          <w:lang w:eastAsia="ar-SA"/>
        </w:rPr>
        <w:t xml:space="preserve"> </w:t>
      </w:r>
    </w:p>
    <w:p w:rsidR="00355F97" w:rsidRPr="001E4B2C" w:rsidRDefault="00355F97" w:rsidP="00355F97">
      <w:pPr>
        <w:spacing w:after="0" w:line="240" w:lineRule="auto"/>
        <w:ind w:firstLine="567"/>
        <w:rPr>
          <w:rFonts w:ascii="Times New Roman" w:hAnsi="Times New Roman"/>
          <w:lang w:eastAsia="ar-SA"/>
        </w:rPr>
      </w:pPr>
      <w:r w:rsidRPr="001E4B2C">
        <w:rPr>
          <w:rFonts w:ascii="Times New Roman" w:hAnsi="Times New Roman"/>
          <w:lang w:eastAsia="ar-SA"/>
        </w:rPr>
        <w:t xml:space="preserve">Радиаторы стальные панельные с терморегуляторами, кранами Маевского, места расположения согласно расчёту системы отопления, проведённому поставщиком. </w:t>
      </w:r>
    </w:p>
    <w:p w:rsidR="00355F97" w:rsidRPr="003E2339" w:rsidRDefault="00355F97" w:rsidP="00355F97">
      <w:pPr>
        <w:spacing w:after="0" w:line="240" w:lineRule="auto"/>
        <w:ind w:firstLine="567"/>
        <w:rPr>
          <w:rFonts w:ascii="Times New Roman" w:hAnsi="Times New Roman"/>
          <w:lang w:eastAsia="ar-SA"/>
        </w:rPr>
      </w:pPr>
      <w:r w:rsidRPr="001E4B2C">
        <w:rPr>
          <w:rFonts w:ascii="Times New Roman" w:hAnsi="Times New Roman"/>
          <w:lang w:eastAsia="ru-RU"/>
        </w:rPr>
        <w:t xml:space="preserve">4. </w:t>
      </w:r>
      <w:r w:rsidRPr="003E2339">
        <w:rPr>
          <w:rFonts w:ascii="Times New Roman" w:hAnsi="Times New Roman"/>
          <w:lang w:eastAsia="ru-RU"/>
        </w:rPr>
        <w:t>Водоснабжение:</w:t>
      </w:r>
    </w:p>
    <w:p w:rsidR="00355F97" w:rsidRPr="003E2339" w:rsidRDefault="00355F97" w:rsidP="00355F97">
      <w:pPr>
        <w:spacing w:after="0" w:line="240" w:lineRule="auto"/>
        <w:ind w:firstLine="567"/>
        <w:rPr>
          <w:rFonts w:ascii="Times New Roman" w:hAnsi="Times New Roman"/>
          <w:lang w:eastAsia="ar-SA"/>
        </w:rPr>
      </w:pPr>
      <w:proofErr w:type="gramStart"/>
      <w:r w:rsidRPr="003E2339">
        <w:rPr>
          <w:rFonts w:ascii="Times New Roman" w:hAnsi="Times New Roman"/>
          <w:lang w:eastAsia="ar-SA"/>
        </w:rPr>
        <w:t>от</w:t>
      </w:r>
      <w:proofErr w:type="gramEnd"/>
      <w:r w:rsidRPr="003E2339">
        <w:rPr>
          <w:rFonts w:ascii="Times New Roman" w:hAnsi="Times New Roman"/>
          <w:lang w:eastAsia="ar-SA"/>
        </w:rPr>
        <w:t xml:space="preserve"> наружных коммуникаций </w:t>
      </w:r>
    </w:p>
    <w:p w:rsidR="00355F97" w:rsidRPr="003E2339" w:rsidRDefault="00355F97" w:rsidP="00355F97">
      <w:pPr>
        <w:spacing w:after="0" w:line="240" w:lineRule="auto"/>
        <w:ind w:firstLine="567"/>
        <w:rPr>
          <w:rFonts w:ascii="Times New Roman" w:hAnsi="Times New Roman"/>
          <w:lang w:eastAsia="ar-SA"/>
        </w:rPr>
      </w:pPr>
      <w:r w:rsidRPr="003E2339">
        <w:rPr>
          <w:rFonts w:ascii="Times New Roman" w:hAnsi="Times New Roman"/>
          <w:lang w:eastAsia="ar-SA"/>
        </w:rPr>
        <w:t>Трубы систем водоснабжения – полипропиленовые</w:t>
      </w:r>
    </w:p>
    <w:p w:rsidR="00355F97" w:rsidRPr="003E2339" w:rsidRDefault="00355F97" w:rsidP="00355F97">
      <w:pPr>
        <w:spacing w:after="0" w:line="240" w:lineRule="auto"/>
        <w:ind w:firstLine="567"/>
        <w:rPr>
          <w:rFonts w:ascii="Times New Roman" w:hAnsi="Times New Roman"/>
          <w:lang w:eastAsia="ar-SA"/>
        </w:rPr>
      </w:pPr>
      <w:r w:rsidRPr="003E2339">
        <w:rPr>
          <w:rFonts w:ascii="Times New Roman" w:hAnsi="Times New Roman"/>
          <w:lang w:eastAsia="ar-SA"/>
        </w:rPr>
        <w:t>На вводе - счетчик холодной воды, фильтр магнитный и задвижка.</w:t>
      </w:r>
    </w:p>
    <w:p w:rsidR="00355F97" w:rsidRPr="001E4B2C" w:rsidRDefault="00355F97" w:rsidP="00355F97">
      <w:pPr>
        <w:spacing w:after="0" w:line="240" w:lineRule="auto"/>
        <w:ind w:firstLine="567"/>
        <w:rPr>
          <w:rFonts w:ascii="Times New Roman" w:hAnsi="Times New Roman"/>
          <w:lang w:eastAsia="ar-SA"/>
        </w:rPr>
      </w:pPr>
      <w:r w:rsidRPr="003E2339">
        <w:rPr>
          <w:rFonts w:ascii="Times New Roman" w:hAnsi="Times New Roman"/>
          <w:lang w:eastAsia="ar-SA"/>
        </w:rPr>
        <w:t>Все сантехнические приборы подключены к сетям холодной воды. Умывальники оборудованы смесителями.  В качестве запорной арматуры - краны шаровые диаметр 15, 20, 25 мм.</w:t>
      </w:r>
      <w:r w:rsidRPr="001E4B2C">
        <w:rPr>
          <w:rFonts w:ascii="Times New Roman" w:hAnsi="Times New Roman"/>
          <w:lang w:eastAsia="ar-SA"/>
        </w:rPr>
        <w:t xml:space="preserve"> </w:t>
      </w:r>
    </w:p>
    <w:p w:rsidR="00355F97" w:rsidRPr="001E4B2C" w:rsidRDefault="00355F97" w:rsidP="00355F97">
      <w:pPr>
        <w:spacing w:after="0" w:line="240" w:lineRule="auto"/>
        <w:ind w:firstLine="567"/>
        <w:rPr>
          <w:rFonts w:ascii="Times New Roman" w:hAnsi="Times New Roman"/>
          <w:lang w:eastAsia="ar-SA"/>
        </w:rPr>
      </w:pPr>
      <w:r w:rsidRPr="001E4B2C">
        <w:rPr>
          <w:rFonts w:ascii="Times New Roman" w:hAnsi="Times New Roman"/>
          <w:lang w:eastAsia="ru-RU"/>
        </w:rPr>
        <w:t xml:space="preserve">5. </w:t>
      </w:r>
      <w:r w:rsidRPr="001E4B2C">
        <w:rPr>
          <w:rFonts w:ascii="Times New Roman" w:hAnsi="Times New Roman"/>
          <w:lang w:eastAsia="ar-SA"/>
        </w:rPr>
        <w:t xml:space="preserve">Канализация. </w:t>
      </w:r>
    </w:p>
    <w:p w:rsidR="00355F97" w:rsidRPr="003E2339" w:rsidRDefault="00355F97" w:rsidP="00355F97">
      <w:pPr>
        <w:spacing w:after="0" w:line="240" w:lineRule="auto"/>
        <w:ind w:firstLine="567"/>
        <w:rPr>
          <w:rFonts w:ascii="Times New Roman" w:hAnsi="Times New Roman"/>
          <w:lang w:eastAsia="ar-SA"/>
        </w:rPr>
      </w:pPr>
      <w:r w:rsidRPr="001E4B2C">
        <w:rPr>
          <w:rFonts w:ascii="Times New Roman" w:hAnsi="Times New Roman"/>
          <w:lang w:eastAsia="ar-SA"/>
        </w:rPr>
        <w:t>Из полиэтиленовых труб, гофрированные трубы не допускаются</w:t>
      </w:r>
      <w:r w:rsidRPr="003E2339">
        <w:rPr>
          <w:rFonts w:ascii="Times New Roman" w:hAnsi="Times New Roman"/>
          <w:lang w:eastAsia="ar-SA"/>
        </w:rPr>
        <w:t xml:space="preserve">. Номинальный наружный диаметр разводящего трубопровода 53 мм и 110 мм, диаметр канализационного выпуска 110 мм. </w:t>
      </w:r>
    </w:p>
    <w:p w:rsidR="00355F97" w:rsidRPr="003E2339" w:rsidRDefault="00355F97" w:rsidP="00355F97">
      <w:pPr>
        <w:spacing w:after="0" w:line="240" w:lineRule="auto"/>
        <w:ind w:firstLine="567"/>
        <w:rPr>
          <w:rFonts w:ascii="Times New Roman" w:hAnsi="Times New Roman"/>
          <w:lang w:eastAsia="ru-RU"/>
        </w:rPr>
      </w:pPr>
      <w:r w:rsidRPr="003E2339">
        <w:rPr>
          <w:rFonts w:ascii="Times New Roman" w:hAnsi="Times New Roman"/>
          <w:lang w:eastAsia="ar-SA"/>
        </w:rPr>
        <w:t>Санузлы должны иметь 3 унитаза, 1 раковину, зеркало</w:t>
      </w:r>
    </w:p>
    <w:p w:rsidR="00355F97" w:rsidRPr="001E4B2C" w:rsidRDefault="00355F97" w:rsidP="00355F97">
      <w:pPr>
        <w:spacing w:after="0" w:line="240" w:lineRule="auto"/>
        <w:ind w:firstLine="567"/>
        <w:rPr>
          <w:rFonts w:ascii="Times New Roman" w:hAnsi="Times New Roman"/>
          <w:lang w:eastAsia="ar-SA"/>
        </w:rPr>
      </w:pPr>
      <w:r w:rsidRPr="001E4B2C">
        <w:rPr>
          <w:rFonts w:ascii="Times New Roman" w:hAnsi="Times New Roman"/>
          <w:lang w:eastAsia="ar-SA"/>
        </w:rPr>
        <w:t>Все сантехнические приборы (раковины, унитазы и т.д.) должны быть подключены к системе канализации. Сантехнические приборы смонтированы с использованием силиконового герметика универсального нейтрального для герметизации стыков. Подключение к системе канализации раковин, сливов должно производиться с наличием сифонов и разрывов в соответствии с действующими требованиями.</w:t>
      </w:r>
    </w:p>
    <w:p w:rsidR="00355F97" w:rsidRPr="001E4B2C" w:rsidRDefault="00355F97" w:rsidP="00355F97">
      <w:pPr>
        <w:spacing w:after="0" w:line="240" w:lineRule="auto"/>
        <w:rPr>
          <w:rFonts w:ascii="Times New Roman" w:hAnsi="Times New Roman"/>
          <w:lang w:eastAsia="ru-RU"/>
        </w:rPr>
      </w:pPr>
    </w:p>
    <w:p w:rsidR="00CA5CAA" w:rsidRDefault="00CA5CAA" w:rsidP="00355F97">
      <w:pPr>
        <w:spacing w:after="0" w:line="240" w:lineRule="auto"/>
        <w:ind w:firstLine="567"/>
        <w:rPr>
          <w:rFonts w:ascii="Times New Roman" w:hAnsi="Times New Roman"/>
          <w:lang w:eastAsia="ru-RU"/>
        </w:rPr>
      </w:pPr>
    </w:p>
    <w:p w:rsidR="00355F97" w:rsidRPr="001E4B2C" w:rsidRDefault="00355F97" w:rsidP="00355F97">
      <w:pPr>
        <w:spacing w:after="0" w:line="240" w:lineRule="auto"/>
        <w:ind w:firstLine="567"/>
        <w:rPr>
          <w:rFonts w:ascii="Times New Roman" w:hAnsi="Times New Roman"/>
          <w:lang w:eastAsia="ar-SA"/>
        </w:rPr>
      </w:pPr>
      <w:r w:rsidRPr="001E4B2C">
        <w:rPr>
          <w:rFonts w:ascii="Times New Roman" w:hAnsi="Times New Roman"/>
          <w:lang w:eastAsia="ru-RU"/>
        </w:rPr>
        <w:lastRenderedPageBreak/>
        <w:t>6. Вентиляция:</w:t>
      </w:r>
    </w:p>
    <w:p w:rsidR="00355F97" w:rsidRPr="001E4B2C" w:rsidRDefault="00355F97" w:rsidP="00355F97">
      <w:pPr>
        <w:spacing w:after="0" w:line="240" w:lineRule="auto"/>
        <w:rPr>
          <w:rFonts w:ascii="Times New Roman" w:hAnsi="Times New Roman"/>
          <w:lang w:eastAsia="ru-RU"/>
        </w:rPr>
      </w:pPr>
      <w:r>
        <w:rPr>
          <w:rFonts w:ascii="Times New Roman" w:hAnsi="Times New Roman"/>
          <w:lang w:eastAsia="ru-RU"/>
        </w:rPr>
        <w:t xml:space="preserve">           -  </w:t>
      </w:r>
      <w:r w:rsidRPr="001E4B2C">
        <w:rPr>
          <w:rFonts w:ascii="Times New Roman" w:hAnsi="Times New Roman"/>
          <w:lang w:eastAsia="ru-RU"/>
        </w:rPr>
        <w:t>в санузле для учащихся должна быть вытяжная вентиляция с механическим побуждением и вытяжкой воздуха через потолочные диффузоры установочным диаметром 125 мм, 160 мм;</w:t>
      </w:r>
    </w:p>
    <w:p w:rsidR="00355F97" w:rsidRPr="001E4B2C" w:rsidRDefault="00355F97" w:rsidP="00355F97">
      <w:pPr>
        <w:spacing w:after="0" w:line="240" w:lineRule="auto"/>
        <w:rPr>
          <w:rFonts w:ascii="Times New Roman" w:hAnsi="Times New Roman"/>
          <w:lang w:eastAsia="ru-RU"/>
        </w:rPr>
      </w:pPr>
      <w:r>
        <w:rPr>
          <w:rFonts w:ascii="Times New Roman" w:hAnsi="Times New Roman"/>
          <w:lang w:eastAsia="ru-RU"/>
        </w:rPr>
        <w:t xml:space="preserve">           - </w:t>
      </w:r>
      <w:r w:rsidRPr="001E4B2C">
        <w:rPr>
          <w:rFonts w:ascii="Times New Roman" w:hAnsi="Times New Roman"/>
          <w:lang w:eastAsia="ru-RU"/>
        </w:rPr>
        <w:t xml:space="preserve">в остальных помещениях – естественная. </w:t>
      </w:r>
    </w:p>
    <w:p w:rsidR="00355F97" w:rsidRPr="001E4B2C" w:rsidRDefault="00355F97" w:rsidP="00355F97">
      <w:pPr>
        <w:spacing w:after="0" w:line="240" w:lineRule="auto"/>
        <w:ind w:firstLine="567"/>
        <w:rPr>
          <w:rFonts w:ascii="Times New Roman" w:hAnsi="Times New Roman"/>
          <w:lang w:eastAsia="ar-SA"/>
        </w:rPr>
      </w:pPr>
      <w:r w:rsidRPr="001E4B2C">
        <w:rPr>
          <w:rFonts w:ascii="Times New Roman" w:hAnsi="Times New Roman"/>
          <w:lang w:eastAsia="ar-SA"/>
        </w:rPr>
        <w:t>7. Система пожарной сигнализации и оповещение людей о пожаре.</w:t>
      </w:r>
    </w:p>
    <w:p w:rsidR="00355F97" w:rsidRPr="001E4B2C" w:rsidRDefault="00355F97" w:rsidP="00355F97">
      <w:pPr>
        <w:spacing w:after="0" w:line="240" w:lineRule="auto"/>
        <w:ind w:firstLine="567"/>
        <w:rPr>
          <w:rFonts w:ascii="Times New Roman" w:hAnsi="Times New Roman"/>
          <w:lang w:eastAsia="ar-SA"/>
        </w:rPr>
      </w:pPr>
      <w:r w:rsidRPr="001E4B2C">
        <w:rPr>
          <w:rFonts w:ascii="Times New Roman" w:hAnsi="Times New Roman"/>
          <w:lang w:eastAsia="ar-SA"/>
        </w:rPr>
        <w:t xml:space="preserve">Модуль должен иметь пожарную сигнализацию (АУПС). </w:t>
      </w:r>
    </w:p>
    <w:p w:rsidR="00355F97" w:rsidRPr="001E4B2C" w:rsidRDefault="00355F97" w:rsidP="00355F97">
      <w:pPr>
        <w:spacing w:after="0" w:line="240" w:lineRule="auto"/>
        <w:rPr>
          <w:rFonts w:ascii="Times New Roman" w:hAnsi="Times New Roman"/>
          <w:lang w:eastAsia="ar-SA"/>
        </w:rPr>
      </w:pPr>
      <w:r w:rsidRPr="001E4B2C">
        <w:rPr>
          <w:rFonts w:ascii="Times New Roman" w:hAnsi="Times New Roman"/>
          <w:lang w:eastAsia="ar-SA"/>
        </w:rPr>
        <w:t xml:space="preserve">АУПС должна обеспечивать подачу сигналов о возникновении пожара на приемно-контрольные устройства в помещение пожарного поста или в другое помещение с круглосуточным пребыванием дежурного персонала, с дублированием этих сигналов на пульт «01» Федеральной противопожарной службы без участия работников объекта и (или) транслирующей этот сигнал организации. В системе АУПС должны быть выносные светозвуковые приборы, информирующие о срабатывании АУПС на фасадах модуля возле входов. </w:t>
      </w:r>
    </w:p>
    <w:p w:rsidR="00355F97" w:rsidRPr="001E4B2C" w:rsidRDefault="00355F97" w:rsidP="00355F97">
      <w:pPr>
        <w:spacing w:after="0" w:line="240" w:lineRule="auto"/>
        <w:ind w:firstLine="567"/>
        <w:rPr>
          <w:rFonts w:ascii="Times New Roman" w:hAnsi="Times New Roman"/>
          <w:lang w:eastAsia="ar-SA"/>
        </w:rPr>
      </w:pPr>
      <w:r w:rsidRPr="001E4B2C">
        <w:rPr>
          <w:rFonts w:ascii="Times New Roman" w:hAnsi="Times New Roman"/>
          <w:lang w:eastAsia="ar-SA"/>
        </w:rPr>
        <w:t xml:space="preserve">В качестве пожарных </w:t>
      </w:r>
      <w:proofErr w:type="spellStart"/>
      <w:r w:rsidRPr="001E4B2C">
        <w:rPr>
          <w:rFonts w:ascii="Times New Roman" w:hAnsi="Times New Roman"/>
          <w:lang w:eastAsia="ar-SA"/>
        </w:rPr>
        <w:t>извещателей</w:t>
      </w:r>
      <w:proofErr w:type="spellEnd"/>
      <w:r w:rsidRPr="001E4B2C">
        <w:rPr>
          <w:rFonts w:ascii="Times New Roman" w:hAnsi="Times New Roman"/>
          <w:lang w:eastAsia="ar-SA"/>
        </w:rPr>
        <w:t xml:space="preserve"> автоматической установки пожарной сигнализации должны использоваться АПС адресные пожарные </w:t>
      </w:r>
      <w:proofErr w:type="spellStart"/>
      <w:r w:rsidRPr="001E4B2C">
        <w:rPr>
          <w:rFonts w:ascii="Times New Roman" w:hAnsi="Times New Roman"/>
          <w:lang w:eastAsia="ar-SA"/>
        </w:rPr>
        <w:t>извещатели</w:t>
      </w:r>
      <w:proofErr w:type="spellEnd"/>
      <w:r w:rsidRPr="001E4B2C">
        <w:rPr>
          <w:rFonts w:ascii="Times New Roman" w:hAnsi="Times New Roman"/>
          <w:lang w:eastAsia="ar-SA"/>
        </w:rPr>
        <w:t xml:space="preserve">: дымовые ДИП-34А-03 и тепловые С2000-ИП, расположенные на потолках во всех помещениях за исключением помещений с мокрыми процессами, помещений категорий Д и В4, ручные ИПР-513-3АМ расположенные на путях эвакуации.  </w:t>
      </w:r>
    </w:p>
    <w:p w:rsidR="00355F97" w:rsidRPr="001E4B2C" w:rsidRDefault="00355F97" w:rsidP="00355F97">
      <w:pPr>
        <w:spacing w:after="0" w:line="240" w:lineRule="auto"/>
        <w:ind w:firstLine="426"/>
        <w:rPr>
          <w:rFonts w:ascii="Times New Roman" w:hAnsi="Times New Roman"/>
          <w:lang w:eastAsia="ar-SA"/>
        </w:rPr>
      </w:pPr>
      <w:r w:rsidRPr="001E4B2C">
        <w:rPr>
          <w:rFonts w:ascii="Times New Roman" w:hAnsi="Times New Roman"/>
          <w:lang w:eastAsia="ar-SA"/>
        </w:rPr>
        <w:t xml:space="preserve">Для управления инженерными системами модуля при пожаре должны иметься приборы управления (сигнально-пусковые блоки С2000-СП1). Для приема сигналов о срабатывании </w:t>
      </w:r>
      <w:proofErr w:type="spellStart"/>
      <w:r w:rsidRPr="001E4B2C">
        <w:rPr>
          <w:rFonts w:ascii="Times New Roman" w:hAnsi="Times New Roman"/>
          <w:lang w:eastAsia="ar-SA"/>
        </w:rPr>
        <w:t>извещателей</w:t>
      </w:r>
      <w:proofErr w:type="spellEnd"/>
      <w:r w:rsidRPr="001E4B2C">
        <w:rPr>
          <w:rFonts w:ascii="Times New Roman" w:hAnsi="Times New Roman"/>
          <w:lang w:eastAsia="ar-SA"/>
        </w:rPr>
        <w:t xml:space="preserve">, о неисправности шлейфов и передачи сигналов в общую систему должны быть контролеры двухпроводной линии связи С2000-КДЛ, подключенные к пультам контроля и управления (пульт контроля и управления охранно-пожарный С2000М). Для отображения информации о состоянии установки должны иметься блоки индикации (С2000-БИ SMD). </w:t>
      </w:r>
    </w:p>
    <w:p w:rsidR="00355F97" w:rsidRPr="001E4B2C" w:rsidRDefault="00355F97" w:rsidP="00355F97">
      <w:pPr>
        <w:spacing w:after="0" w:line="240" w:lineRule="auto"/>
        <w:ind w:firstLine="426"/>
        <w:rPr>
          <w:rFonts w:ascii="Times New Roman" w:hAnsi="Times New Roman"/>
          <w:lang w:eastAsia="ar-SA"/>
        </w:rPr>
      </w:pPr>
      <w:r w:rsidRPr="001E4B2C">
        <w:rPr>
          <w:rFonts w:ascii="Times New Roman" w:hAnsi="Times New Roman"/>
          <w:lang w:eastAsia="ar-SA"/>
        </w:rPr>
        <w:t xml:space="preserve">Кабель к пульту контроля и управления проведён в кабель канале. </w:t>
      </w:r>
    </w:p>
    <w:p w:rsidR="00355F97" w:rsidRPr="001E4B2C" w:rsidRDefault="00355F97" w:rsidP="00355F97">
      <w:pPr>
        <w:spacing w:after="0" w:line="240" w:lineRule="auto"/>
        <w:ind w:firstLine="426"/>
        <w:rPr>
          <w:rFonts w:ascii="Times New Roman" w:hAnsi="Times New Roman"/>
          <w:lang w:eastAsia="ar-SA"/>
        </w:rPr>
      </w:pPr>
      <w:r w:rsidRPr="001E4B2C">
        <w:rPr>
          <w:rFonts w:ascii="Times New Roman" w:hAnsi="Times New Roman"/>
          <w:lang w:eastAsia="ar-SA"/>
        </w:rPr>
        <w:t xml:space="preserve">Модуль должен быть оснащён автоматической системой оповещения и управления эвакуацией людей при пожаре (СОУЭ) 2-го типа. </w:t>
      </w:r>
    </w:p>
    <w:p w:rsidR="00355F97" w:rsidRPr="001E4B2C" w:rsidRDefault="00355F97" w:rsidP="00355F97">
      <w:pPr>
        <w:spacing w:after="0" w:line="240" w:lineRule="auto"/>
        <w:ind w:firstLine="426"/>
        <w:rPr>
          <w:rFonts w:ascii="Times New Roman" w:hAnsi="Times New Roman"/>
          <w:lang w:eastAsia="ar-SA"/>
        </w:rPr>
      </w:pPr>
      <w:r w:rsidRPr="001E4B2C">
        <w:rPr>
          <w:rFonts w:ascii="Times New Roman" w:hAnsi="Times New Roman"/>
          <w:lang w:eastAsia="ar-SA"/>
        </w:rPr>
        <w:t xml:space="preserve">В помещениях модуля должны быть световые указатели «Выход», на всех путях эвакуации. Для звукового оповещения людей о пожаре в помещениях должны иметься звуковые пожарные </w:t>
      </w:r>
      <w:proofErr w:type="spellStart"/>
      <w:r w:rsidRPr="001E4B2C">
        <w:rPr>
          <w:rFonts w:ascii="Times New Roman" w:hAnsi="Times New Roman"/>
          <w:lang w:eastAsia="ar-SA"/>
        </w:rPr>
        <w:t>оповещатели</w:t>
      </w:r>
      <w:proofErr w:type="spellEnd"/>
      <w:r w:rsidRPr="001E4B2C">
        <w:rPr>
          <w:rFonts w:ascii="Times New Roman" w:hAnsi="Times New Roman"/>
          <w:lang w:eastAsia="ar-SA"/>
        </w:rPr>
        <w:t xml:space="preserve">. Шлейфы пожарной сигнализации и световой сигнализации должны быть за подвесным потолком, кабелем марки </w:t>
      </w:r>
      <w:proofErr w:type="spellStart"/>
      <w:r w:rsidRPr="001E4B2C">
        <w:rPr>
          <w:rFonts w:ascii="Times New Roman" w:hAnsi="Times New Roman"/>
          <w:lang w:eastAsia="ar-SA"/>
        </w:rPr>
        <w:t>КПКЭВнг</w:t>
      </w:r>
      <w:proofErr w:type="spellEnd"/>
      <w:r w:rsidRPr="001E4B2C">
        <w:rPr>
          <w:rFonts w:ascii="Times New Roman" w:hAnsi="Times New Roman"/>
          <w:lang w:eastAsia="ar-SA"/>
        </w:rPr>
        <w:t xml:space="preserve">(А) - </w:t>
      </w:r>
      <w:proofErr w:type="spellStart"/>
      <w:r w:rsidRPr="001E4B2C">
        <w:rPr>
          <w:rFonts w:ascii="Times New Roman" w:hAnsi="Times New Roman"/>
          <w:lang w:eastAsia="ar-SA"/>
        </w:rPr>
        <w:t>FRLSLTx</w:t>
      </w:r>
      <w:proofErr w:type="spellEnd"/>
      <w:r w:rsidRPr="001E4B2C">
        <w:rPr>
          <w:rFonts w:ascii="Times New Roman" w:hAnsi="Times New Roman"/>
          <w:lang w:eastAsia="ar-SA"/>
        </w:rPr>
        <w:t xml:space="preserve">  1х2х0,75мм2 в </w:t>
      </w:r>
      <w:proofErr w:type="spellStart"/>
      <w:r w:rsidRPr="001E4B2C">
        <w:rPr>
          <w:rFonts w:ascii="Times New Roman" w:hAnsi="Times New Roman"/>
          <w:lang w:eastAsia="ar-SA"/>
        </w:rPr>
        <w:t>гофротрубе</w:t>
      </w:r>
      <w:proofErr w:type="spellEnd"/>
      <w:r w:rsidRPr="001E4B2C">
        <w:rPr>
          <w:rFonts w:ascii="Times New Roman" w:hAnsi="Times New Roman"/>
          <w:lang w:eastAsia="ar-SA"/>
        </w:rPr>
        <w:t>.</w:t>
      </w:r>
    </w:p>
    <w:p w:rsidR="00355F97" w:rsidRPr="001E4B2C" w:rsidRDefault="00355F97" w:rsidP="00355F97">
      <w:pPr>
        <w:spacing w:after="0" w:line="240" w:lineRule="auto"/>
        <w:ind w:firstLine="426"/>
        <w:rPr>
          <w:rFonts w:ascii="Times New Roman" w:hAnsi="Times New Roman"/>
          <w:lang w:eastAsia="ar-SA"/>
        </w:rPr>
      </w:pPr>
      <w:r w:rsidRPr="001E4B2C">
        <w:rPr>
          <w:rFonts w:ascii="Times New Roman" w:hAnsi="Times New Roman"/>
          <w:lang w:eastAsia="ar-SA"/>
        </w:rPr>
        <w:t>Схемы установки, прохождения и подключения должны быть указаны в прилагаемой документации, разрабатываемой поставщиком.</w:t>
      </w:r>
    </w:p>
    <w:p w:rsidR="00355F97" w:rsidRPr="00CA5CAA" w:rsidRDefault="00355F97" w:rsidP="00355F97">
      <w:pPr>
        <w:spacing w:after="0" w:line="240" w:lineRule="auto"/>
        <w:ind w:firstLine="426"/>
        <w:rPr>
          <w:rFonts w:ascii="Times New Roman" w:hAnsi="Times New Roman"/>
          <w:lang w:eastAsia="ar-SA"/>
        </w:rPr>
      </w:pPr>
      <w:r w:rsidRPr="00CA5CAA">
        <w:rPr>
          <w:rFonts w:ascii="Times New Roman" w:hAnsi="Times New Roman"/>
          <w:lang w:eastAsia="ar-SA"/>
        </w:rPr>
        <w:t>Модуль должен быть укомплектован средствами пожаротушения в соответствии с пожарными нормами Строительные нормы и правила СНиП 21-01-97* "Пожарная без</w:t>
      </w:r>
      <w:r w:rsidR="00F64F96" w:rsidRPr="00CA5CAA">
        <w:rPr>
          <w:rFonts w:ascii="Times New Roman" w:hAnsi="Times New Roman"/>
          <w:lang w:eastAsia="ar-SA"/>
        </w:rPr>
        <w:t>опасность зданий и сооружений"</w:t>
      </w:r>
      <w:r w:rsidRPr="00CA5CAA">
        <w:rPr>
          <w:rFonts w:ascii="Times New Roman" w:hAnsi="Times New Roman"/>
          <w:lang w:eastAsia="ar-SA"/>
        </w:rPr>
        <w:t>.</w:t>
      </w:r>
    </w:p>
    <w:p w:rsidR="00355F97" w:rsidRPr="001E4B2C" w:rsidRDefault="00355F97" w:rsidP="00355F97">
      <w:pPr>
        <w:spacing w:after="0" w:line="240" w:lineRule="auto"/>
        <w:ind w:firstLine="426"/>
        <w:rPr>
          <w:rFonts w:ascii="Times New Roman" w:hAnsi="Times New Roman"/>
          <w:lang w:eastAsia="ar-SA"/>
        </w:rPr>
      </w:pPr>
      <w:r w:rsidRPr="001E4B2C">
        <w:rPr>
          <w:rFonts w:ascii="Times New Roman" w:hAnsi="Times New Roman"/>
          <w:lang w:eastAsia="ar-SA"/>
        </w:rPr>
        <w:t xml:space="preserve">Приёмно-контрольные устройства должны быть расположена во вновь создаваемом узле коммутации, расположенном в модуле, в месте нахождения дежурного персонала модуля. </w:t>
      </w:r>
    </w:p>
    <w:p w:rsidR="00355F97" w:rsidRPr="001E4B2C" w:rsidRDefault="00355F97" w:rsidP="00355F97">
      <w:pPr>
        <w:spacing w:after="0" w:line="240" w:lineRule="auto"/>
        <w:rPr>
          <w:rFonts w:ascii="Times New Roman" w:hAnsi="Times New Roman"/>
          <w:lang w:eastAsia="ar-SA"/>
        </w:rPr>
      </w:pPr>
    </w:p>
    <w:p w:rsidR="00355F97" w:rsidRPr="001E4B2C" w:rsidRDefault="00355F97" w:rsidP="00355F97">
      <w:pPr>
        <w:spacing w:after="0" w:line="240" w:lineRule="auto"/>
        <w:rPr>
          <w:rFonts w:ascii="Times New Roman" w:hAnsi="Times New Roman"/>
          <w:b/>
          <w:lang w:eastAsia="ru-RU"/>
        </w:rPr>
      </w:pPr>
      <w:r w:rsidRPr="001E4B2C">
        <w:rPr>
          <w:rFonts w:ascii="Times New Roman" w:hAnsi="Times New Roman"/>
          <w:b/>
          <w:lang w:eastAsia="ru-RU"/>
        </w:rPr>
        <w:t xml:space="preserve">9. Требования к функциональным, техническим и качественным характеристикам, эксплуатационным характеристикам модульного здания мастерских. </w:t>
      </w:r>
    </w:p>
    <w:p w:rsidR="00355F97" w:rsidRPr="001E4B2C" w:rsidRDefault="00355F97" w:rsidP="00355F97">
      <w:pPr>
        <w:spacing w:after="0" w:line="240" w:lineRule="auto"/>
        <w:ind w:firstLine="426"/>
        <w:rPr>
          <w:rFonts w:ascii="Times New Roman" w:hAnsi="Times New Roman"/>
        </w:rPr>
      </w:pPr>
      <w:r w:rsidRPr="001E4B2C">
        <w:rPr>
          <w:rFonts w:ascii="Times New Roman" w:hAnsi="Times New Roman"/>
          <w:lang w:eastAsia="ru-RU"/>
        </w:rPr>
        <w:t>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были использованы следующие нормативные акты:</w:t>
      </w:r>
      <w:r w:rsidRPr="001E4B2C">
        <w:rPr>
          <w:rFonts w:ascii="Times New Roman" w:hAnsi="Times New Roman"/>
        </w:rPr>
        <w:t xml:space="preserve"> </w:t>
      </w:r>
    </w:p>
    <w:p w:rsidR="00355F97" w:rsidRPr="003864D4" w:rsidRDefault="00355F97" w:rsidP="00355F97">
      <w:pPr>
        <w:spacing w:after="0" w:line="240" w:lineRule="auto"/>
        <w:rPr>
          <w:rFonts w:ascii="Times New Roman" w:hAnsi="Times New Roman"/>
        </w:rPr>
      </w:pPr>
      <w:r>
        <w:rPr>
          <w:rFonts w:ascii="Times New Roman" w:hAnsi="Times New Roman"/>
        </w:rPr>
        <w:t xml:space="preserve">        </w:t>
      </w:r>
      <w:r w:rsidRPr="003864D4">
        <w:rPr>
          <w:rFonts w:ascii="Times New Roman" w:hAnsi="Times New Roman"/>
        </w:rPr>
        <w:t>- Федеральный закон от 22.07.2008 №</w:t>
      </w:r>
      <w:r>
        <w:rPr>
          <w:rFonts w:ascii="Times New Roman" w:hAnsi="Times New Roman"/>
        </w:rPr>
        <w:t xml:space="preserve"> </w:t>
      </w:r>
      <w:r w:rsidRPr="003864D4">
        <w:rPr>
          <w:rFonts w:ascii="Times New Roman" w:hAnsi="Times New Roman"/>
        </w:rPr>
        <w:t>123-ФЗ «Технический регламент о требованиях пожарной безопасности».</w:t>
      </w:r>
    </w:p>
    <w:p w:rsidR="00355F97" w:rsidRPr="003864D4" w:rsidRDefault="00355F97" w:rsidP="00355F97">
      <w:pPr>
        <w:spacing w:after="0" w:line="240" w:lineRule="auto"/>
        <w:rPr>
          <w:rFonts w:ascii="Times New Roman" w:hAnsi="Times New Roman"/>
        </w:rPr>
      </w:pPr>
      <w:r w:rsidRPr="003864D4">
        <w:rPr>
          <w:rFonts w:ascii="Times New Roman" w:hAnsi="Times New Roman"/>
        </w:rPr>
        <w:t xml:space="preserve">        - Федеральный закон от 20.12.2009 №</w:t>
      </w:r>
      <w:r>
        <w:rPr>
          <w:rFonts w:ascii="Times New Roman" w:hAnsi="Times New Roman"/>
        </w:rPr>
        <w:t xml:space="preserve"> </w:t>
      </w:r>
      <w:r w:rsidRPr="003864D4">
        <w:rPr>
          <w:rFonts w:ascii="Times New Roman" w:hAnsi="Times New Roman"/>
        </w:rPr>
        <w:t>384-ФЗ «Технический регламент о безопасности зданий и сооружений».</w:t>
      </w:r>
    </w:p>
    <w:p w:rsidR="00355F97" w:rsidRPr="003864D4" w:rsidRDefault="00355F97" w:rsidP="00355F97">
      <w:pPr>
        <w:spacing w:after="0" w:line="240" w:lineRule="auto"/>
        <w:rPr>
          <w:rFonts w:ascii="Times New Roman" w:hAnsi="Times New Roman"/>
          <w:highlight w:val="yellow"/>
        </w:rPr>
      </w:pPr>
      <w:r w:rsidRPr="003864D4">
        <w:rPr>
          <w:rFonts w:ascii="Times New Roman" w:hAnsi="Times New Roman"/>
        </w:rPr>
        <w:t xml:space="preserve">        -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p w:rsidR="00355F97" w:rsidRPr="003864D4" w:rsidRDefault="00355F97" w:rsidP="00355F97">
      <w:pPr>
        <w:spacing w:after="0" w:line="240" w:lineRule="auto"/>
        <w:rPr>
          <w:rFonts w:ascii="Times New Roman" w:hAnsi="Times New Roman"/>
        </w:rPr>
      </w:pPr>
      <w:r w:rsidRPr="003864D4">
        <w:rPr>
          <w:rFonts w:ascii="Times New Roman" w:hAnsi="Times New Roman"/>
          <w:lang w:eastAsia="ru-RU"/>
        </w:rPr>
        <w:t xml:space="preserve">        - СП 59.13330.2016 "Доступность зданий и сооружений для маломобильных групп населения".</w:t>
      </w:r>
    </w:p>
    <w:p w:rsidR="00355F97" w:rsidRPr="003864D4" w:rsidRDefault="00355F97" w:rsidP="00355F97">
      <w:pPr>
        <w:spacing w:after="0" w:line="240" w:lineRule="auto"/>
        <w:rPr>
          <w:rFonts w:ascii="Times New Roman" w:hAnsi="Times New Roman"/>
        </w:rPr>
      </w:pPr>
      <w:r w:rsidRPr="003864D4">
        <w:rPr>
          <w:rFonts w:ascii="Times New Roman" w:hAnsi="Times New Roman"/>
        </w:rPr>
        <w:t xml:space="preserve">        - СП 131.13330.2018. Свод правил. Строительная климатология. Актуализированная редакция СНиП 23-01-99.</w:t>
      </w:r>
    </w:p>
    <w:p w:rsidR="00355F97" w:rsidRPr="003864D4" w:rsidRDefault="00355F97" w:rsidP="00355F97">
      <w:pPr>
        <w:spacing w:after="0" w:line="240" w:lineRule="auto"/>
        <w:rPr>
          <w:rFonts w:ascii="Times New Roman" w:hAnsi="Times New Roman"/>
        </w:rPr>
      </w:pPr>
      <w:r w:rsidRPr="003864D4">
        <w:rPr>
          <w:rFonts w:ascii="Times New Roman" w:hAnsi="Times New Roman"/>
        </w:rPr>
        <w:t xml:space="preserve">        - СП 20.13330.2016. Свод правил. Нагрузки и воздействия.</w:t>
      </w:r>
    </w:p>
    <w:p w:rsidR="00355F97" w:rsidRPr="003864D4" w:rsidRDefault="00355F97" w:rsidP="00355F97">
      <w:pPr>
        <w:spacing w:after="0" w:line="240" w:lineRule="auto"/>
        <w:rPr>
          <w:rFonts w:ascii="Times New Roman" w:hAnsi="Times New Roman"/>
        </w:rPr>
      </w:pPr>
      <w:r w:rsidRPr="003864D4">
        <w:rPr>
          <w:rFonts w:ascii="Times New Roman" w:hAnsi="Times New Roman"/>
        </w:rPr>
        <w:t xml:space="preserve">        - СП 43.13330.2012. Свод правил. Сооружения промышленных предприятий.</w:t>
      </w:r>
    </w:p>
    <w:p w:rsidR="00355F97" w:rsidRPr="003864D4" w:rsidRDefault="00355F97" w:rsidP="00355F97">
      <w:pPr>
        <w:pStyle w:val="1"/>
        <w:shd w:val="clear" w:color="auto" w:fill="FFFFFF"/>
        <w:spacing w:before="0"/>
        <w:textAlignment w:val="baseline"/>
        <w:rPr>
          <w:rFonts w:ascii="Times New Roman" w:hAnsi="Times New Roman"/>
          <w:bCs/>
          <w:color w:val="auto"/>
          <w:spacing w:val="2"/>
          <w:kern w:val="36"/>
          <w:sz w:val="22"/>
          <w:szCs w:val="22"/>
          <w:lang w:val="ru-RU" w:eastAsia="ru-RU"/>
        </w:rPr>
      </w:pPr>
      <w:r w:rsidRPr="003864D4">
        <w:rPr>
          <w:rFonts w:ascii="Times New Roman" w:hAnsi="Times New Roman"/>
          <w:color w:val="auto"/>
          <w:sz w:val="22"/>
          <w:szCs w:val="22"/>
        </w:rPr>
        <w:t xml:space="preserve">        - </w:t>
      </w:r>
      <w:r w:rsidRPr="003864D4">
        <w:rPr>
          <w:rFonts w:ascii="Times New Roman" w:hAnsi="Times New Roman"/>
          <w:bCs/>
          <w:color w:val="auto"/>
          <w:spacing w:val="2"/>
          <w:kern w:val="36"/>
          <w:sz w:val="22"/>
          <w:szCs w:val="22"/>
          <w:lang w:val="ru-RU" w:eastAsia="ru-RU"/>
        </w:rPr>
        <w:t>СП 16.13330.2017 "Стальные конструкции. (</w:t>
      </w:r>
      <w:proofErr w:type="gramStart"/>
      <w:r w:rsidRPr="003864D4">
        <w:rPr>
          <w:rFonts w:ascii="Times New Roman" w:hAnsi="Times New Roman"/>
          <w:bCs/>
          <w:color w:val="auto"/>
          <w:spacing w:val="2"/>
          <w:kern w:val="36"/>
          <w:sz w:val="22"/>
          <w:szCs w:val="22"/>
          <w:lang w:val="ru-RU" w:eastAsia="ru-RU"/>
        </w:rPr>
        <w:t>с</w:t>
      </w:r>
      <w:proofErr w:type="gramEnd"/>
      <w:r w:rsidRPr="003864D4">
        <w:rPr>
          <w:rFonts w:ascii="Times New Roman" w:hAnsi="Times New Roman"/>
          <w:bCs/>
          <w:color w:val="auto"/>
          <w:spacing w:val="2"/>
          <w:kern w:val="36"/>
          <w:sz w:val="22"/>
          <w:szCs w:val="22"/>
          <w:lang w:val="ru-RU" w:eastAsia="ru-RU"/>
        </w:rPr>
        <w:t xml:space="preserve"> Поправкой, с Изменениями N 1, 2)</w:t>
      </w:r>
    </w:p>
    <w:p w:rsidR="00355F97" w:rsidRPr="003864D4" w:rsidRDefault="00355F97" w:rsidP="00355F97">
      <w:pPr>
        <w:spacing w:after="0" w:line="240" w:lineRule="auto"/>
        <w:rPr>
          <w:rFonts w:ascii="Times New Roman" w:hAnsi="Times New Roman"/>
        </w:rPr>
      </w:pPr>
      <w:r w:rsidRPr="003864D4">
        <w:rPr>
          <w:rFonts w:ascii="Times New Roman" w:hAnsi="Times New Roman"/>
        </w:rPr>
        <w:t xml:space="preserve">         - СП 24.13330.2011. Свод правил. Свайные фундаменты.</w:t>
      </w:r>
    </w:p>
    <w:p w:rsidR="00355F97" w:rsidRPr="003864D4" w:rsidRDefault="00355F97" w:rsidP="00355F97">
      <w:pPr>
        <w:spacing w:after="0" w:line="240" w:lineRule="auto"/>
        <w:rPr>
          <w:rFonts w:ascii="Times New Roman" w:hAnsi="Times New Roman"/>
        </w:rPr>
      </w:pPr>
      <w:r w:rsidRPr="003864D4">
        <w:rPr>
          <w:rFonts w:ascii="Times New Roman" w:hAnsi="Times New Roman"/>
        </w:rPr>
        <w:t xml:space="preserve">         - СП 28.13330.2017. Свод правил. Защита строительных конструкций от коррозии.</w:t>
      </w:r>
    </w:p>
    <w:p w:rsidR="00355F97" w:rsidRPr="003864D4" w:rsidRDefault="00355F97" w:rsidP="00355F97">
      <w:pPr>
        <w:spacing w:after="0" w:line="240" w:lineRule="auto"/>
        <w:rPr>
          <w:rFonts w:ascii="Times New Roman" w:hAnsi="Times New Roman"/>
        </w:rPr>
      </w:pPr>
      <w:r w:rsidRPr="003864D4">
        <w:rPr>
          <w:rFonts w:ascii="Times New Roman" w:hAnsi="Times New Roman"/>
        </w:rPr>
        <w:t xml:space="preserve">         - СП 53-102-2004. Свод правил по проектированию и строительству. Общие правила проектирования стальных конструкций.</w:t>
      </w:r>
    </w:p>
    <w:p w:rsidR="00355F97" w:rsidRPr="003864D4" w:rsidRDefault="00355F97" w:rsidP="00355F97">
      <w:pPr>
        <w:spacing w:after="0" w:line="240" w:lineRule="auto"/>
        <w:rPr>
          <w:rFonts w:ascii="Times New Roman" w:hAnsi="Times New Roman"/>
        </w:rPr>
      </w:pPr>
      <w:r w:rsidRPr="003864D4">
        <w:rPr>
          <w:rFonts w:ascii="Times New Roman" w:hAnsi="Times New Roman"/>
        </w:rPr>
        <w:lastRenderedPageBreak/>
        <w:t xml:space="preserve">         - СП 53-101-98 «Изготовление и контроль качества стальных строительных конструкций».</w:t>
      </w:r>
    </w:p>
    <w:p w:rsidR="00355F97" w:rsidRPr="003864D4" w:rsidRDefault="00355F97" w:rsidP="00355F97">
      <w:pPr>
        <w:spacing w:after="0" w:line="240" w:lineRule="auto"/>
        <w:rPr>
          <w:rFonts w:ascii="Times New Roman" w:hAnsi="Times New Roman"/>
        </w:rPr>
      </w:pPr>
      <w:r w:rsidRPr="003864D4">
        <w:rPr>
          <w:rFonts w:ascii="Times New Roman" w:hAnsi="Times New Roman"/>
        </w:rPr>
        <w:t xml:space="preserve">         - СП 50-102-2003 «Проектирование и устройство свайных фундаментов»,</w:t>
      </w:r>
    </w:p>
    <w:p w:rsidR="00355F97" w:rsidRPr="003864D4" w:rsidRDefault="00355F97" w:rsidP="00355F97">
      <w:pPr>
        <w:spacing w:after="0" w:line="240" w:lineRule="auto"/>
        <w:rPr>
          <w:rFonts w:ascii="Times New Roman" w:hAnsi="Times New Roman"/>
        </w:rPr>
      </w:pPr>
      <w:r w:rsidRPr="003864D4">
        <w:rPr>
          <w:rFonts w:ascii="Times New Roman" w:hAnsi="Times New Roman"/>
        </w:rPr>
        <w:t xml:space="preserve">         - ГОСТ 12.1.005-88 «Общие санитарно-гигиенические требования к воздуху рабочей зоны».</w:t>
      </w:r>
    </w:p>
    <w:p w:rsidR="00355F97" w:rsidRPr="003864D4" w:rsidRDefault="00355F97" w:rsidP="00355F97">
      <w:pPr>
        <w:spacing w:after="0" w:line="240" w:lineRule="auto"/>
        <w:rPr>
          <w:rFonts w:ascii="Times New Roman" w:hAnsi="Times New Roman"/>
        </w:rPr>
      </w:pPr>
      <w:r w:rsidRPr="003864D4">
        <w:rPr>
          <w:rFonts w:ascii="Times New Roman" w:hAnsi="Times New Roman"/>
        </w:rPr>
        <w:t xml:space="preserve">         - СП 30.13330.2016. Свод правил. Внутренний водопровод и канализация зданий,</w:t>
      </w:r>
    </w:p>
    <w:p w:rsidR="00355F97" w:rsidRPr="00542835" w:rsidRDefault="00355F97" w:rsidP="00355F97">
      <w:pPr>
        <w:spacing w:after="0" w:line="240" w:lineRule="auto"/>
        <w:rPr>
          <w:rFonts w:ascii="Times New Roman" w:hAnsi="Times New Roman"/>
        </w:rPr>
      </w:pPr>
      <w:r w:rsidRPr="00542835">
        <w:rPr>
          <w:rFonts w:ascii="Times New Roman" w:hAnsi="Times New Roman"/>
        </w:rPr>
        <w:t xml:space="preserve">         - НПБ 88-2001 «Установки пожаротушения и сигнализации. Нормы и правила проектирования».</w:t>
      </w:r>
    </w:p>
    <w:p w:rsidR="00355F97" w:rsidRPr="00542835" w:rsidRDefault="00355F97" w:rsidP="00355F97">
      <w:pPr>
        <w:spacing w:after="0" w:line="240" w:lineRule="auto"/>
        <w:rPr>
          <w:rFonts w:ascii="Times New Roman" w:hAnsi="Times New Roman"/>
        </w:rPr>
      </w:pPr>
      <w:r w:rsidRPr="00542835">
        <w:rPr>
          <w:rFonts w:ascii="Times New Roman" w:hAnsi="Times New Roman"/>
        </w:rPr>
        <w:t xml:space="preserve">         - ГОСТ 12.4.009-83</w:t>
      </w:r>
      <w:r w:rsidRPr="00542835">
        <w:rPr>
          <w:rFonts w:ascii="Times New Roman" w:hAnsi="Times New Roman"/>
          <w:lang w:val="en-US"/>
        </w:rPr>
        <w:t> </w:t>
      </w:r>
      <w:r w:rsidRPr="00542835">
        <w:rPr>
          <w:rFonts w:ascii="Times New Roman" w:hAnsi="Times New Roman"/>
        </w:rPr>
        <w:t>Система стандартов безопасности труда. Пожарная техника для защиты объектов.     Основные виды. Размещение и обслуживание.</w:t>
      </w:r>
    </w:p>
    <w:p w:rsidR="00355F97" w:rsidRPr="00542835" w:rsidRDefault="00355F97" w:rsidP="00355F97">
      <w:pPr>
        <w:spacing w:after="0" w:line="240" w:lineRule="auto"/>
        <w:rPr>
          <w:rFonts w:ascii="Times New Roman" w:hAnsi="Times New Roman"/>
        </w:rPr>
      </w:pPr>
      <w:r w:rsidRPr="00542835">
        <w:rPr>
          <w:rFonts w:ascii="Times New Roman" w:hAnsi="Times New Roman"/>
        </w:rPr>
        <w:t xml:space="preserve">          - СП 60.13330.2016. «Свод правил. Отопление, вентиляция и кондиционирование воздуха.</w:t>
      </w:r>
    </w:p>
    <w:p w:rsidR="00355F97" w:rsidRPr="00542835" w:rsidRDefault="00355F97" w:rsidP="00355F97">
      <w:pPr>
        <w:spacing w:after="0" w:line="240" w:lineRule="auto"/>
        <w:rPr>
          <w:rFonts w:ascii="Times New Roman" w:hAnsi="Times New Roman"/>
        </w:rPr>
      </w:pPr>
      <w:r w:rsidRPr="00542835">
        <w:rPr>
          <w:rFonts w:ascii="Times New Roman" w:hAnsi="Times New Roman"/>
        </w:rPr>
        <w:t xml:space="preserve">          - СП 50.13330.2012. «Свод правил. Тепловая защита зданий. </w:t>
      </w:r>
    </w:p>
    <w:p w:rsidR="00355F97" w:rsidRPr="00542835" w:rsidRDefault="00355F97" w:rsidP="00355F97">
      <w:pPr>
        <w:pStyle w:val="1"/>
        <w:shd w:val="clear" w:color="auto" w:fill="FFFFFF"/>
        <w:spacing w:before="0"/>
        <w:textAlignment w:val="baseline"/>
        <w:rPr>
          <w:rFonts w:ascii="Times New Roman" w:hAnsi="Times New Roman"/>
          <w:bCs/>
          <w:color w:val="auto"/>
          <w:spacing w:val="2"/>
          <w:kern w:val="36"/>
          <w:sz w:val="22"/>
          <w:szCs w:val="22"/>
          <w:lang w:val="ru-RU" w:eastAsia="ru-RU"/>
        </w:rPr>
      </w:pPr>
      <w:r w:rsidRPr="00542835">
        <w:rPr>
          <w:rFonts w:ascii="Times New Roman" w:hAnsi="Times New Roman"/>
          <w:color w:val="auto"/>
        </w:rPr>
        <w:t xml:space="preserve">       </w:t>
      </w:r>
      <w:r w:rsidRPr="00542835">
        <w:rPr>
          <w:rFonts w:ascii="Times New Roman" w:hAnsi="Times New Roman"/>
          <w:color w:val="auto"/>
          <w:sz w:val="22"/>
          <w:szCs w:val="22"/>
        </w:rPr>
        <w:t xml:space="preserve">- </w:t>
      </w:r>
      <w:r w:rsidRPr="00542835">
        <w:rPr>
          <w:rFonts w:ascii="Times New Roman" w:hAnsi="Times New Roman"/>
          <w:bCs/>
          <w:color w:val="auto"/>
          <w:spacing w:val="2"/>
          <w:kern w:val="36"/>
          <w:sz w:val="22"/>
          <w:szCs w:val="22"/>
          <w:lang w:val="ru-RU" w:eastAsia="ru-RU"/>
        </w:rPr>
        <w:t>СП 73.13330.2016 Внутренние санитарно-технические системы зданий</w:t>
      </w:r>
    </w:p>
    <w:p w:rsidR="00355F97" w:rsidRPr="00542835" w:rsidRDefault="00355F97" w:rsidP="00355F97">
      <w:pPr>
        <w:spacing w:after="0" w:line="240" w:lineRule="auto"/>
        <w:rPr>
          <w:rFonts w:ascii="Times New Roman" w:hAnsi="Times New Roman"/>
        </w:rPr>
      </w:pPr>
      <w:r w:rsidRPr="00542835">
        <w:rPr>
          <w:rFonts w:ascii="Times New Roman" w:hAnsi="Times New Roman"/>
        </w:rPr>
        <w:t xml:space="preserve">          - СанПиН 2.1.4.1074-01.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Санитарно-эпидемиологические правила и норматив,</w:t>
      </w:r>
    </w:p>
    <w:p w:rsidR="00355F97" w:rsidRPr="00542835" w:rsidRDefault="00355F97" w:rsidP="00355F97">
      <w:pPr>
        <w:spacing w:after="0" w:line="240" w:lineRule="auto"/>
        <w:rPr>
          <w:rFonts w:ascii="Times New Roman" w:hAnsi="Times New Roman"/>
        </w:rPr>
      </w:pPr>
      <w:r w:rsidRPr="00542835">
        <w:rPr>
          <w:rFonts w:ascii="Times New Roman" w:hAnsi="Times New Roman"/>
        </w:rPr>
        <w:t xml:space="preserve">          - СП 52.13330.2016. Свод правил. Естественное и искусственное освещение.</w:t>
      </w:r>
    </w:p>
    <w:p w:rsidR="00355F97" w:rsidRDefault="00355F97" w:rsidP="00355F97">
      <w:pPr>
        <w:spacing w:after="0" w:line="240" w:lineRule="auto"/>
        <w:rPr>
          <w:rFonts w:ascii="Times New Roman" w:hAnsi="Times New Roman"/>
        </w:rPr>
      </w:pPr>
      <w:r w:rsidRPr="00542835">
        <w:rPr>
          <w:rFonts w:ascii="Times New Roman" w:hAnsi="Times New Roman"/>
        </w:rPr>
        <w:t xml:space="preserve">          - СНиП 21-01-97 "Пожарная безопасность зданий и сооружений" </w:t>
      </w:r>
      <w:r>
        <w:rPr>
          <w:rFonts w:ascii="Times New Roman" w:hAnsi="Times New Roman"/>
        </w:rPr>
        <w:t>(с изменениями и дополнениями)</w:t>
      </w:r>
    </w:p>
    <w:p w:rsidR="00355F97" w:rsidRPr="004C13F7" w:rsidRDefault="00355F97" w:rsidP="00355F97">
      <w:pPr>
        <w:spacing w:after="0" w:line="240" w:lineRule="auto"/>
        <w:rPr>
          <w:rFonts w:ascii="Times New Roman" w:hAnsi="Times New Roman"/>
        </w:rPr>
      </w:pPr>
      <w:r>
        <w:rPr>
          <w:rFonts w:ascii="Times New Roman" w:hAnsi="Times New Roman"/>
        </w:rPr>
        <w:t xml:space="preserve">          </w:t>
      </w:r>
      <w:r w:rsidRPr="004C13F7">
        <w:rPr>
          <w:rFonts w:ascii="Times New Roman" w:hAnsi="Times New Roman"/>
        </w:rPr>
        <w:t xml:space="preserve">- «Приказ МЧС России от 24.04.2013 №288 «Об утверждении свода правил </w:t>
      </w:r>
      <w:r w:rsidRPr="004C13F7">
        <w:rPr>
          <w:rFonts w:ascii="Times New Roman" w:hAnsi="Times New Roman"/>
          <w:bCs/>
          <w:color w:val="2D2D2D"/>
          <w:spacing w:val="2"/>
          <w:kern w:val="36"/>
          <w:lang w:eastAsia="ru-RU"/>
        </w:rPr>
        <w:t>СП 4.13130.2013</w:t>
      </w:r>
    </w:p>
    <w:p w:rsidR="00355F97" w:rsidRPr="00542835" w:rsidRDefault="00355F97" w:rsidP="00355F97">
      <w:pPr>
        <w:spacing w:after="0" w:line="240" w:lineRule="auto"/>
        <w:rPr>
          <w:rFonts w:ascii="Times New Roman" w:hAnsi="Times New Roman"/>
        </w:rPr>
      </w:pPr>
      <w:r w:rsidRPr="00542835">
        <w:rPr>
          <w:rFonts w:ascii="Times New Roman" w:hAnsi="Times New Roman"/>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355F97" w:rsidRPr="00542835" w:rsidRDefault="00355F97" w:rsidP="00355F97">
      <w:pPr>
        <w:spacing w:after="0" w:line="240" w:lineRule="auto"/>
        <w:rPr>
          <w:rFonts w:ascii="Times New Roman" w:hAnsi="Times New Roman"/>
        </w:rPr>
      </w:pPr>
      <w:r w:rsidRPr="00542835">
        <w:rPr>
          <w:rFonts w:ascii="Times New Roman" w:hAnsi="Times New Roman"/>
        </w:rPr>
        <w:t xml:space="preserve">          - Приказ МЧС России от 21.02.2013 №115 «Об утверждении свода правил СП 6.13130 «Системы противопожарной защиты. Электрооборудование. Требования пожарной безопасности» (вместе с "СП 6.13130.2013. Свод правил..."),</w:t>
      </w:r>
    </w:p>
    <w:p w:rsidR="00355F97" w:rsidRPr="00542835" w:rsidRDefault="00355F97" w:rsidP="00355F97">
      <w:pPr>
        <w:spacing w:after="0" w:line="240" w:lineRule="auto"/>
        <w:rPr>
          <w:rFonts w:ascii="Times New Roman" w:hAnsi="Times New Roman"/>
        </w:rPr>
      </w:pPr>
      <w:r w:rsidRPr="00542835">
        <w:rPr>
          <w:rFonts w:ascii="Times New Roman" w:hAnsi="Times New Roman"/>
        </w:rPr>
        <w:t xml:space="preserve">          - Приказ МЧС России от 21.02.2013 №116 «Об утверждении свода правил СП 7.13130 "Отопление, вентиляция и кондиционирование. Требования пожарной безопасности»,</w:t>
      </w:r>
    </w:p>
    <w:p w:rsidR="00355F97" w:rsidRPr="00542835" w:rsidRDefault="00355F97" w:rsidP="00355F97">
      <w:pPr>
        <w:spacing w:after="0" w:line="240" w:lineRule="auto"/>
        <w:rPr>
          <w:rFonts w:ascii="Times New Roman" w:hAnsi="Times New Roman"/>
        </w:rPr>
      </w:pPr>
      <w:r w:rsidRPr="00542835">
        <w:rPr>
          <w:rFonts w:ascii="Times New Roman" w:hAnsi="Times New Roman"/>
        </w:rPr>
        <w:t xml:space="preserve">         - «СП 1.13130.2009. Свод правил. Системы противопожарной защиты. Эвакуационные пути и выходы» (утв. Приказом МЧС РФ от 25.03.2009 №171).</w:t>
      </w:r>
    </w:p>
    <w:p w:rsidR="00355F97" w:rsidRPr="00542835" w:rsidRDefault="00355F97" w:rsidP="00355F97">
      <w:pPr>
        <w:spacing w:after="0" w:line="240" w:lineRule="auto"/>
        <w:rPr>
          <w:rFonts w:ascii="Times New Roman" w:hAnsi="Times New Roman"/>
        </w:rPr>
      </w:pPr>
      <w:r w:rsidRPr="00542835">
        <w:rPr>
          <w:rFonts w:ascii="Times New Roman" w:hAnsi="Times New Roman"/>
        </w:rPr>
        <w:t xml:space="preserve">         - «СП 3.13130.2009. Свод правил. Системы противопожарной защиты. Система оповещения и управления эвакуацией людей при пожаре. Требования пожарной безопасности» (утв. приказом МЧС РФ от 25.03.2009 №173).</w:t>
      </w:r>
    </w:p>
    <w:p w:rsidR="00355F97" w:rsidRPr="00542835" w:rsidRDefault="00355F97" w:rsidP="00355F97">
      <w:pPr>
        <w:spacing w:after="0" w:line="240" w:lineRule="auto"/>
        <w:rPr>
          <w:rFonts w:ascii="Times New Roman" w:hAnsi="Times New Roman"/>
        </w:rPr>
      </w:pPr>
      <w:r w:rsidRPr="00542835">
        <w:rPr>
          <w:rFonts w:ascii="Times New Roman" w:hAnsi="Times New Roman"/>
        </w:rPr>
        <w:t xml:space="preserve">         - «СП 5.13130.2009. Свод правил. Системы противопожарной защиты. Установки пожарной сигнализации и пожаротушения автоматические. Нормы и правила проектирования» (утв. Приказом МЧС РФ от 25.03.2009 №175).</w:t>
      </w:r>
    </w:p>
    <w:p w:rsidR="00355F97" w:rsidRPr="00542835" w:rsidRDefault="00355F97" w:rsidP="00355F97">
      <w:pPr>
        <w:spacing w:after="0" w:line="240" w:lineRule="auto"/>
        <w:rPr>
          <w:rFonts w:ascii="Times New Roman" w:hAnsi="Times New Roman"/>
          <w:lang w:eastAsia="ru-RU"/>
        </w:rPr>
      </w:pPr>
      <w:r w:rsidRPr="00542835">
        <w:rPr>
          <w:rFonts w:ascii="Times New Roman" w:hAnsi="Times New Roman"/>
        </w:rPr>
        <w:t xml:space="preserve">         - СП 31-110-2003 «Проектирование и монтаж электроустановок жилых и общественных зданий».</w:t>
      </w:r>
    </w:p>
    <w:p w:rsidR="00355F97" w:rsidRPr="00542835" w:rsidRDefault="00355F97" w:rsidP="00355F97">
      <w:pPr>
        <w:spacing w:after="0" w:line="240" w:lineRule="auto"/>
        <w:rPr>
          <w:rFonts w:ascii="Times New Roman" w:hAnsi="Times New Roman"/>
          <w:lang w:eastAsia="ru-RU"/>
        </w:rPr>
      </w:pPr>
      <w:r w:rsidRPr="00542835">
        <w:rPr>
          <w:rFonts w:ascii="Times New Roman" w:hAnsi="Times New Roman"/>
          <w:lang w:eastAsia="ru-RU"/>
        </w:rPr>
        <w:t xml:space="preserve">         - ГОСТ 25772-83 “Ограждения лестниц, балконов и крыш стальные”.</w:t>
      </w:r>
    </w:p>
    <w:p w:rsidR="00355F97" w:rsidRPr="00542835" w:rsidRDefault="00355F97" w:rsidP="00355F97">
      <w:pPr>
        <w:spacing w:after="0" w:line="240" w:lineRule="auto"/>
        <w:rPr>
          <w:rFonts w:ascii="Times New Roman" w:hAnsi="Times New Roman"/>
          <w:lang w:eastAsia="ru-RU"/>
        </w:rPr>
      </w:pPr>
      <w:r w:rsidRPr="00542835">
        <w:rPr>
          <w:rFonts w:ascii="Times New Roman" w:hAnsi="Times New Roman"/>
          <w:lang w:eastAsia="ru-RU"/>
        </w:rPr>
        <w:t xml:space="preserve">         - ГОСТ 23166-99 «Блоки оконные. Общие технические условия».</w:t>
      </w:r>
    </w:p>
    <w:p w:rsidR="00355F97" w:rsidRPr="00542835" w:rsidRDefault="00355F97" w:rsidP="00355F97">
      <w:pPr>
        <w:spacing w:after="0" w:line="240" w:lineRule="auto"/>
        <w:rPr>
          <w:rFonts w:ascii="Times New Roman" w:hAnsi="Times New Roman"/>
          <w:lang w:eastAsia="ru-RU"/>
        </w:rPr>
      </w:pPr>
      <w:r w:rsidRPr="00542835">
        <w:rPr>
          <w:rFonts w:ascii="Times New Roman" w:hAnsi="Times New Roman"/>
          <w:lang w:eastAsia="ru-RU"/>
        </w:rPr>
        <w:t xml:space="preserve">         - СП 118.13330.2012 “Общественные здания и сооружения”. </w:t>
      </w:r>
    </w:p>
    <w:p w:rsidR="00355F97" w:rsidRPr="00542835" w:rsidRDefault="00355F97" w:rsidP="00355F97">
      <w:pPr>
        <w:spacing w:after="0" w:line="240" w:lineRule="auto"/>
        <w:rPr>
          <w:rFonts w:ascii="Times New Roman" w:hAnsi="Times New Roman"/>
          <w:lang w:eastAsia="ru-RU"/>
        </w:rPr>
      </w:pPr>
      <w:r w:rsidRPr="00542835">
        <w:rPr>
          <w:rFonts w:ascii="Times New Roman" w:hAnsi="Times New Roman"/>
          <w:lang w:eastAsia="ru-RU"/>
        </w:rPr>
        <w:t xml:space="preserve">         - ГОСТ 9128-2013 Смеси асфальтобетонные, </w:t>
      </w:r>
      <w:proofErr w:type="spellStart"/>
      <w:r w:rsidRPr="00542835">
        <w:rPr>
          <w:rFonts w:ascii="Times New Roman" w:hAnsi="Times New Roman"/>
          <w:lang w:eastAsia="ru-RU"/>
        </w:rPr>
        <w:t>полимерасфальтобетонные</w:t>
      </w:r>
      <w:proofErr w:type="spellEnd"/>
      <w:r w:rsidRPr="00542835">
        <w:rPr>
          <w:rFonts w:ascii="Times New Roman" w:hAnsi="Times New Roman"/>
          <w:lang w:eastAsia="ru-RU"/>
        </w:rPr>
        <w:t xml:space="preserve">, асфальтобетон, </w:t>
      </w:r>
      <w:proofErr w:type="spellStart"/>
      <w:r w:rsidRPr="00542835">
        <w:rPr>
          <w:rFonts w:ascii="Times New Roman" w:hAnsi="Times New Roman"/>
          <w:lang w:eastAsia="ru-RU"/>
        </w:rPr>
        <w:t>полимерасфальтобетон</w:t>
      </w:r>
      <w:proofErr w:type="spellEnd"/>
      <w:r w:rsidRPr="00542835">
        <w:rPr>
          <w:rFonts w:ascii="Times New Roman" w:hAnsi="Times New Roman"/>
          <w:lang w:eastAsia="ru-RU"/>
        </w:rPr>
        <w:t xml:space="preserve"> для автомобильных дорог и аэродромов. Технические условия.</w:t>
      </w:r>
    </w:p>
    <w:p w:rsidR="00355F97" w:rsidRPr="00542835" w:rsidRDefault="00355F97" w:rsidP="00355F97">
      <w:pPr>
        <w:spacing w:after="0" w:line="240" w:lineRule="auto"/>
        <w:rPr>
          <w:rFonts w:ascii="Times New Roman" w:hAnsi="Times New Roman"/>
        </w:rPr>
      </w:pPr>
      <w:r w:rsidRPr="00542835">
        <w:rPr>
          <w:rFonts w:ascii="Times New Roman" w:hAnsi="Times New Roman"/>
          <w:lang w:eastAsia="ru-RU"/>
        </w:rPr>
        <w:t xml:space="preserve">         - Постановление Правительства РФ от 25.03.2015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на 19 января 2018 года)».</w:t>
      </w:r>
    </w:p>
    <w:p w:rsidR="00355F97" w:rsidRPr="001E4B2C" w:rsidRDefault="00355F97" w:rsidP="00355F97">
      <w:pPr>
        <w:spacing w:after="0" w:line="240" w:lineRule="auto"/>
        <w:rPr>
          <w:rFonts w:ascii="Times New Roman" w:hAnsi="Times New Roman"/>
        </w:rPr>
      </w:pPr>
    </w:p>
    <w:p w:rsidR="00355F97" w:rsidRPr="00062CE1" w:rsidRDefault="00355F97" w:rsidP="00355F97">
      <w:pPr>
        <w:spacing w:after="0" w:line="240" w:lineRule="auto"/>
        <w:rPr>
          <w:rFonts w:ascii="Times New Roman" w:hAnsi="Times New Roman"/>
          <w:b/>
          <w:lang w:eastAsia="ru-RU"/>
        </w:rPr>
      </w:pPr>
      <w:r w:rsidRPr="00062CE1">
        <w:rPr>
          <w:rFonts w:ascii="Times New Roman" w:hAnsi="Times New Roman"/>
          <w:b/>
          <w:lang w:eastAsia="ru-RU"/>
        </w:rPr>
        <w:t>9.1. Требования к функциональным, техническим и качественным характеристикам, эксплуатационным характеристикам (при необходимости) модульного здания:</w:t>
      </w:r>
    </w:p>
    <w:p w:rsidR="00830B1A" w:rsidRPr="00062CE1" w:rsidRDefault="00830B1A" w:rsidP="00830B1A">
      <w:pPr>
        <w:spacing w:after="0" w:line="240" w:lineRule="auto"/>
        <w:rPr>
          <w:rFonts w:ascii="Times New Roman" w:hAnsi="Times New Roman"/>
          <w:b/>
          <w:lang w:eastAsia="ru-RU"/>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15"/>
        <w:gridCol w:w="6147"/>
        <w:gridCol w:w="13"/>
        <w:gridCol w:w="2553"/>
      </w:tblGrid>
      <w:tr w:rsidR="00830B1A" w:rsidRPr="001E4B2C" w:rsidTr="00052B62">
        <w:trPr>
          <w:trHeight w:val="20"/>
        </w:trPr>
        <w:tc>
          <w:tcPr>
            <w:tcW w:w="475" w:type="pct"/>
            <w:tcBorders>
              <w:top w:val="single" w:sz="4" w:space="0" w:color="auto"/>
              <w:left w:val="single" w:sz="4" w:space="0" w:color="auto"/>
              <w:bottom w:val="single" w:sz="4" w:space="0" w:color="auto"/>
              <w:right w:val="single" w:sz="4" w:space="0" w:color="auto"/>
            </w:tcBorders>
            <w:hideMark/>
          </w:tcPr>
          <w:p w:rsidR="00830B1A" w:rsidRPr="001E4B2C" w:rsidRDefault="00830B1A" w:rsidP="00052B62">
            <w:pPr>
              <w:spacing w:after="0" w:line="240" w:lineRule="auto"/>
              <w:rPr>
                <w:rFonts w:ascii="Times New Roman" w:hAnsi="Times New Roman"/>
                <w:lang w:eastAsia="ru-RU"/>
              </w:rPr>
            </w:pPr>
            <w:r w:rsidRPr="001E4B2C">
              <w:rPr>
                <w:rFonts w:ascii="Times New Roman" w:hAnsi="Times New Roman"/>
                <w:lang w:eastAsia="ru-RU"/>
              </w:rPr>
              <w:t>№ п/п</w:t>
            </w:r>
          </w:p>
        </w:tc>
        <w:tc>
          <w:tcPr>
            <w:tcW w:w="3192" w:type="pct"/>
            <w:tcBorders>
              <w:top w:val="single" w:sz="4" w:space="0" w:color="auto"/>
              <w:left w:val="single" w:sz="4" w:space="0" w:color="auto"/>
              <w:bottom w:val="single" w:sz="4" w:space="0" w:color="auto"/>
              <w:right w:val="single" w:sz="4" w:space="0" w:color="auto"/>
            </w:tcBorders>
            <w:hideMark/>
          </w:tcPr>
          <w:p w:rsidR="00830B1A" w:rsidRPr="001E4B2C" w:rsidRDefault="00830B1A" w:rsidP="00052B62">
            <w:pPr>
              <w:spacing w:after="0" w:line="240" w:lineRule="auto"/>
              <w:rPr>
                <w:rFonts w:ascii="Times New Roman" w:hAnsi="Times New Roman"/>
                <w:lang w:eastAsia="ru-RU"/>
              </w:rPr>
            </w:pPr>
            <w:r w:rsidRPr="001E4B2C">
              <w:rPr>
                <w:rFonts w:ascii="Times New Roman" w:hAnsi="Times New Roman"/>
                <w:lang w:eastAsia="ru-RU"/>
              </w:rPr>
              <w:t>Наименование показателя/показателей</w:t>
            </w:r>
          </w:p>
        </w:tc>
        <w:tc>
          <w:tcPr>
            <w:tcW w:w="1333" w:type="pct"/>
            <w:gridSpan w:val="2"/>
            <w:tcBorders>
              <w:top w:val="single" w:sz="4" w:space="0" w:color="auto"/>
              <w:left w:val="single" w:sz="4" w:space="0" w:color="auto"/>
              <w:bottom w:val="single" w:sz="4" w:space="0" w:color="auto"/>
              <w:right w:val="single" w:sz="4" w:space="0" w:color="auto"/>
            </w:tcBorders>
            <w:hideMark/>
          </w:tcPr>
          <w:p w:rsidR="00830B1A" w:rsidRPr="001E4B2C" w:rsidRDefault="00830B1A" w:rsidP="00052B62">
            <w:pPr>
              <w:spacing w:after="0" w:line="240" w:lineRule="auto"/>
              <w:rPr>
                <w:rFonts w:ascii="Times New Roman" w:hAnsi="Times New Roman"/>
                <w:lang w:eastAsia="ru-RU"/>
              </w:rPr>
            </w:pPr>
            <w:r w:rsidRPr="001E4B2C">
              <w:rPr>
                <w:rFonts w:ascii="Times New Roman" w:hAnsi="Times New Roman"/>
                <w:lang w:eastAsia="ru-RU"/>
              </w:rPr>
              <w:t>Значение показателей</w:t>
            </w:r>
          </w:p>
        </w:tc>
      </w:tr>
      <w:tr w:rsidR="00830B1A" w:rsidRPr="001E4B2C" w:rsidTr="00052B62">
        <w:trPr>
          <w:trHeight w:val="20"/>
        </w:trPr>
        <w:tc>
          <w:tcPr>
            <w:tcW w:w="475" w:type="pct"/>
            <w:tcBorders>
              <w:top w:val="single" w:sz="4" w:space="0" w:color="auto"/>
              <w:left w:val="single" w:sz="4" w:space="0" w:color="auto"/>
              <w:bottom w:val="single" w:sz="4" w:space="0" w:color="auto"/>
              <w:right w:val="single" w:sz="4" w:space="0" w:color="auto"/>
            </w:tcBorders>
            <w:hideMark/>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1.</w:t>
            </w:r>
          </w:p>
        </w:tc>
        <w:tc>
          <w:tcPr>
            <w:tcW w:w="4525" w:type="pct"/>
            <w:gridSpan w:val="3"/>
            <w:tcBorders>
              <w:top w:val="single" w:sz="4" w:space="0" w:color="auto"/>
              <w:left w:val="single" w:sz="4" w:space="0" w:color="auto"/>
              <w:bottom w:val="single" w:sz="4" w:space="0" w:color="auto"/>
              <w:right w:val="single" w:sz="4" w:space="0" w:color="auto"/>
            </w:tcBorders>
            <w:hideMark/>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 xml:space="preserve">                Нижний опорный пояс модуля</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1.1.</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Металлическая балка согласно расчетам завода-изготовителя</w:t>
            </w:r>
          </w:p>
        </w:tc>
        <w:tc>
          <w:tcPr>
            <w:tcW w:w="1333" w:type="pct"/>
            <w:gridSpan w:val="2"/>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2.</w:t>
            </w:r>
          </w:p>
        </w:tc>
        <w:tc>
          <w:tcPr>
            <w:tcW w:w="4525" w:type="pct"/>
            <w:gridSpan w:val="3"/>
            <w:shd w:val="clear" w:color="auto" w:fill="auto"/>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 xml:space="preserve">               Металлический каркас</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2.1.</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Состоит из сборных элементов согласно расчетам завода-изготовителя</w:t>
            </w:r>
          </w:p>
        </w:tc>
        <w:tc>
          <w:tcPr>
            <w:tcW w:w="1333" w:type="pct"/>
            <w:gridSpan w:val="2"/>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2.2.</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Для обеспечения требуемого предела огнестойкости несущих стальных конструкций и других элементов модуля, отвечающих за его общую устойчивость и геометрическую неизменяемость при пожаре, в модуле должна быть реализована конструктивная огнезащита этих конструкций. </w:t>
            </w:r>
          </w:p>
        </w:tc>
        <w:tc>
          <w:tcPr>
            <w:tcW w:w="1333" w:type="pct"/>
            <w:gridSpan w:val="2"/>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lastRenderedPageBreak/>
              <w:t>2.3.</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Каркас модуля с антикоррозийной защитой.</w:t>
            </w:r>
          </w:p>
        </w:tc>
        <w:tc>
          <w:tcPr>
            <w:tcW w:w="1333" w:type="pct"/>
            <w:gridSpan w:val="2"/>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3.</w:t>
            </w:r>
          </w:p>
        </w:tc>
        <w:tc>
          <w:tcPr>
            <w:tcW w:w="4525" w:type="pct"/>
            <w:gridSpan w:val="3"/>
            <w:shd w:val="clear" w:color="auto" w:fill="auto"/>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 xml:space="preserve">              Наружные ограждающие конструкции</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3.1.</w:t>
            </w:r>
          </w:p>
        </w:tc>
        <w:tc>
          <w:tcPr>
            <w:tcW w:w="3192" w:type="pct"/>
            <w:shd w:val="clear" w:color="auto" w:fill="auto"/>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Толщина, мм</w:t>
            </w:r>
            <w:r w:rsidRPr="00F9220E">
              <w:rPr>
                <w:rFonts w:ascii="Times New Roman" w:hAnsi="Times New Roman"/>
                <w:lang w:val="en-US" w:eastAsia="ru-RU"/>
              </w:rPr>
              <w:t xml:space="preserve"> (диапазон значений)</w:t>
            </w:r>
          </w:p>
        </w:tc>
        <w:tc>
          <w:tcPr>
            <w:tcW w:w="1333" w:type="pct"/>
            <w:gridSpan w:val="2"/>
            <w:shd w:val="clear" w:color="auto" w:fill="auto"/>
          </w:tcPr>
          <w:p w:rsidR="00830B1A" w:rsidRPr="00F9220E" w:rsidRDefault="00830B1A" w:rsidP="00BF5A17">
            <w:pPr>
              <w:spacing w:after="0" w:line="240" w:lineRule="auto"/>
              <w:jc w:val="center"/>
              <w:rPr>
                <w:rFonts w:ascii="Times New Roman" w:hAnsi="Times New Roman"/>
                <w:lang w:eastAsia="ru-RU"/>
              </w:rPr>
            </w:pPr>
            <w:r w:rsidRPr="00F9220E">
              <w:rPr>
                <w:rFonts w:ascii="Times New Roman" w:hAnsi="Times New Roman"/>
                <w:lang w:eastAsia="ru-RU"/>
              </w:rPr>
              <w:t xml:space="preserve">120 </w:t>
            </w:r>
            <w:r w:rsidR="00BF5A17">
              <w:rPr>
                <w:rFonts w:ascii="Times New Roman" w:hAnsi="Times New Roman"/>
                <w:lang w:eastAsia="ru-RU"/>
              </w:rPr>
              <w:t>-</w:t>
            </w:r>
            <w:r w:rsidRPr="00F9220E">
              <w:rPr>
                <w:rFonts w:ascii="Times New Roman" w:hAnsi="Times New Roman"/>
                <w:lang w:eastAsia="ru-RU"/>
              </w:rPr>
              <w:t xml:space="preserve"> 330</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3.2.</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Сэндвич-панель - из негорючих материалов </w:t>
            </w:r>
          </w:p>
        </w:tc>
        <w:tc>
          <w:tcPr>
            <w:tcW w:w="1333" w:type="pct"/>
            <w:gridSpan w:val="2"/>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3.3.</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Утеплитель сэндвич-панели</w:t>
            </w:r>
          </w:p>
        </w:tc>
        <w:tc>
          <w:tcPr>
            <w:tcW w:w="1333" w:type="pct"/>
            <w:gridSpan w:val="2"/>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Минераловатный базальтовый</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3.4.</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Пароизоляционный слой </w:t>
            </w:r>
          </w:p>
        </w:tc>
        <w:tc>
          <w:tcPr>
            <w:tcW w:w="1333" w:type="pct"/>
            <w:gridSpan w:val="2"/>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Плёнка</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3.5.</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Гидроизоляционный слой </w:t>
            </w:r>
          </w:p>
        </w:tc>
        <w:tc>
          <w:tcPr>
            <w:tcW w:w="1333" w:type="pct"/>
            <w:gridSpan w:val="2"/>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Паропроницаемая плёнка</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3.6</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Декоративная отделка фасада </w:t>
            </w:r>
          </w:p>
        </w:tc>
        <w:tc>
          <w:tcPr>
            <w:tcW w:w="1333" w:type="pct"/>
            <w:gridSpan w:val="2"/>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Керамогранитная плита</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3.7.</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Внутренняя сторона сэндвич-панели декорирована панелями на основе цементно-магниевых плит (ЦМП) с акриловым покрытием</w:t>
            </w:r>
          </w:p>
        </w:tc>
        <w:tc>
          <w:tcPr>
            <w:tcW w:w="1333" w:type="pct"/>
            <w:gridSpan w:val="2"/>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3.8.</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Количество цветов, используемых с внешней стороны сэндвич-панелей, не менее 3-х шт.</w:t>
            </w:r>
          </w:p>
        </w:tc>
        <w:tc>
          <w:tcPr>
            <w:tcW w:w="1333" w:type="pct"/>
            <w:gridSpan w:val="2"/>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4.</w:t>
            </w:r>
          </w:p>
        </w:tc>
        <w:tc>
          <w:tcPr>
            <w:tcW w:w="4525" w:type="pct"/>
            <w:gridSpan w:val="3"/>
            <w:shd w:val="clear" w:color="auto" w:fill="auto"/>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 xml:space="preserve">                   Кровля </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4.1.</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Тип кровли </w:t>
            </w:r>
          </w:p>
        </w:tc>
        <w:tc>
          <w:tcPr>
            <w:tcW w:w="1333" w:type="pct"/>
            <w:gridSpan w:val="2"/>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Скатная утепленная</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4.2.</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Покрытие кровли</w:t>
            </w:r>
          </w:p>
        </w:tc>
        <w:tc>
          <w:tcPr>
            <w:tcW w:w="1333" w:type="pct"/>
            <w:gridSpan w:val="2"/>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Металлочерепица</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4.3.</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Материал кровли</w:t>
            </w:r>
          </w:p>
        </w:tc>
        <w:tc>
          <w:tcPr>
            <w:tcW w:w="1333" w:type="pct"/>
            <w:gridSpan w:val="2"/>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Сэндвич-панель</w:t>
            </w:r>
          </w:p>
        </w:tc>
      </w:tr>
      <w:tr w:rsidR="00113652" w:rsidRPr="001E4B2C" w:rsidTr="00052B62">
        <w:trPr>
          <w:trHeight w:val="20"/>
        </w:trPr>
        <w:tc>
          <w:tcPr>
            <w:tcW w:w="475" w:type="pct"/>
            <w:shd w:val="clear" w:color="auto" w:fill="auto"/>
          </w:tcPr>
          <w:p w:rsidR="00113652" w:rsidRPr="00F9220E" w:rsidRDefault="00113652" w:rsidP="00F9220E">
            <w:pPr>
              <w:spacing w:after="0" w:line="240" w:lineRule="auto"/>
              <w:rPr>
                <w:rFonts w:ascii="Times New Roman" w:hAnsi="Times New Roman"/>
                <w:lang w:eastAsia="ru-RU"/>
              </w:rPr>
            </w:pPr>
            <w:r w:rsidRPr="00F9220E">
              <w:rPr>
                <w:rFonts w:ascii="Times New Roman" w:hAnsi="Times New Roman"/>
                <w:lang w:eastAsia="ru-RU"/>
              </w:rPr>
              <w:t>4.4.</w:t>
            </w:r>
          </w:p>
        </w:tc>
        <w:tc>
          <w:tcPr>
            <w:tcW w:w="3192" w:type="pct"/>
            <w:shd w:val="clear" w:color="auto" w:fill="auto"/>
          </w:tcPr>
          <w:p w:rsidR="00113652" w:rsidRPr="00F9220E" w:rsidRDefault="00113652" w:rsidP="00F9220E">
            <w:pPr>
              <w:spacing w:after="0" w:line="240" w:lineRule="auto"/>
              <w:rPr>
                <w:rFonts w:ascii="Times New Roman" w:hAnsi="Times New Roman"/>
                <w:lang w:eastAsia="ru-RU"/>
              </w:rPr>
            </w:pPr>
            <w:r w:rsidRPr="00F9220E">
              <w:rPr>
                <w:rFonts w:ascii="Times New Roman" w:hAnsi="Times New Roman"/>
                <w:lang w:eastAsia="ru-RU"/>
              </w:rPr>
              <w:t>Шаг ферм, м</w:t>
            </w:r>
          </w:p>
        </w:tc>
        <w:tc>
          <w:tcPr>
            <w:tcW w:w="1333" w:type="pct"/>
            <w:gridSpan w:val="2"/>
            <w:shd w:val="clear" w:color="auto" w:fill="auto"/>
          </w:tcPr>
          <w:p w:rsidR="00113652" w:rsidRPr="00F9220E" w:rsidRDefault="00113652" w:rsidP="00F9220E">
            <w:pPr>
              <w:spacing w:after="0" w:line="240" w:lineRule="auto"/>
              <w:jc w:val="center"/>
              <w:rPr>
                <w:rFonts w:ascii="Times New Roman" w:hAnsi="Times New Roman"/>
              </w:rPr>
            </w:pPr>
            <w:r w:rsidRPr="00F9220E">
              <w:rPr>
                <w:rFonts w:ascii="Times New Roman" w:hAnsi="Times New Roman"/>
                <w:i/>
              </w:rPr>
              <w:t xml:space="preserve">≤ </w:t>
            </w:r>
            <w:r w:rsidRPr="00F9220E">
              <w:rPr>
                <w:rFonts w:ascii="Times New Roman" w:hAnsi="Times New Roman"/>
              </w:rPr>
              <w:t>3</w:t>
            </w:r>
          </w:p>
        </w:tc>
      </w:tr>
      <w:tr w:rsidR="00113652" w:rsidRPr="001E4B2C" w:rsidTr="00052B62">
        <w:trPr>
          <w:trHeight w:val="20"/>
        </w:trPr>
        <w:tc>
          <w:tcPr>
            <w:tcW w:w="475" w:type="pct"/>
            <w:shd w:val="clear" w:color="auto" w:fill="auto"/>
          </w:tcPr>
          <w:p w:rsidR="00113652" w:rsidRPr="00F9220E" w:rsidRDefault="00113652" w:rsidP="00F9220E">
            <w:pPr>
              <w:spacing w:after="0" w:line="240" w:lineRule="auto"/>
              <w:rPr>
                <w:rFonts w:ascii="Times New Roman" w:hAnsi="Times New Roman"/>
                <w:lang w:eastAsia="ru-RU"/>
              </w:rPr>
            </w:pPr>
            <w:r w:rsidRPr="00F9220E">
              <w:rPr>
                <w:rFonts w:ascii="Times New Roman" w:hAnsi="Times New Roman"/>
                <w:lang w:eastAsia="ru-RU"/>
              </w:rPr>
              <w:t>4.5.</w:t>
            </w:r>
          </w:p>
        </w:tc>
        <w:tc>
          <w:tcPr>
            <w:tcW w:w="3192" w:type="pct"/>
            <w:shd w:val="clear" w:color="auto" w:fill="auto"/>
          </w:tcPr>
          <w:p w:rsidR="00113652" w:rsidRPr="00F9220E" w:rsidRDefault="00113652" w:rsidP="00F9220E">
            <w:pPr>
              <w:spacing w:after="0" w:line="240" w:lineRule="auto"/>
              <w:rPr>
                <w:rFonts w:ascii="Times New Roman" w:hAnsi="Times New Roman"/>
                <w:lang w:eastAsia="ru-RU"/>
              </w:rPr>
            </w:pPr>
            <w:r w:rsidRPr="00F9220E">
              <w:rPr>
                <w:rFonts w:ascii="Times New Roman" w:hAnsi="Times New Roman"/>
                <w:lang w:eastAsia="ru-RU"/>
              </w:rPr>
              <w:t>Фермы из горячекатаной стали толщиной, мм</w:t>
            </w:r>
          </w:p>
        </w:tc>
        <w:tc>
          <w:tcPr>
            <w:tcW w:w="1333" w:type="pct"/>
            <w:gridSpan w:val="2"/>
            <w:shd w:val="clear" w:color="auto" w:fill="auto"/>
          </w:tcPr>
          <w:p w:rsidR="00113652" w:rsidRPr="00F9220E" w:rsidRDefault="00113652" w:rsidP="00F9220E">
            <w:pPr>
              <w:spacing w:after="0" w:line="240" w:lineRule="auto"/>
              <w:jc w:val="center"/>
              <w:rPr>
                <w:rFonts w:ascii="Times New Roman" w:hAnsi="Times New Roman"/>
              </w:rPr>
            </w:pPr>
            <w:r w:rsidRPr="00F9220E">
              <w:rPr>
                <w:rFonts w:ascii="Times New Roman" w:hAnsi="Times New Roman"/>
                <w:i/>
              </w:rPr>
              <w:t xml:space="preserve">≥ </w:t>
            </w:r>
            <w:r w:rsidRPr="00F9220E">
              <w:rPr>
                <w:rFonts w:ascii="Times New Roman" w:hAnsi="Times New Roman"/>
              </w:rPr>
              <w:t>3</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5.</w:t>
            </w:r>
          </w:p>
        </w:tc>
        <w:tc>
          <w:tcPr>
            <w:tcW w:w="4525" w:type="pct"/>
            <w:gridSpan w:val="3"/>
            <w:shd w:val="clear" w:color="auto" w:fill="auto"/>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 xml:space="preserve">               Перегородки</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5.1.</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Материал перегородок - декоративные панели на основе цементно-магниевых плит (ЦМП) с акриловым покрытием</w:t>
            </w:r>
          </w:p>
        </w:tc>
        <w:tc>
          <w:tcPr>
            <w:tcW w:w="1333" w:type="pct"/>
            <w:gridSpan w:val="2"/>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Наличие</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5.2.</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Утеплитель – минераловатный утеплитель из негорючего материала (НГ)</w:t>
            </w:r>
          </w:p>
        </w:tc>
        <w:tc>
          <w:tcPr>
            <w:tcW w:w="1333" w:type="pct"/>
            <w:gridSpan w:val="2"/>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Наличие</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5.3.</w:t>
            </w:r>
          </w:p>
        </w:tc>
        <w:tc>
          <w:tcPr>
            <w:tcW w:w="3192" w:type="pct"/>
            <w:shd w:val="clear" w:color="auto" w:fill="auto"/>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 xml:space="preserve">Толщина, мм </w:t>
            </w:r>
            <w:r w:rsidRPr="00F9220E">
              <w:rPr>
                <w:rFonts w:ascii="Times New Roman" w:hAnsi="Times New Roman"/>
                <w:lang w:val="en-US" w:eastAsia="ru-RU"/>
              </w:rPr>
              <w:t>(диапазон значений)</w:t>
            </w:r>
          </w:p>
        </w:tc>
        <w:tc>
          <w:tcPr>
            <w:tcW w:w="1333" w:type="pct"/>
            <w:gridSpan w:val="2"/>
            <w:shd w:val="clear" w:color="auto" w:fill="auto"/>
          </w:tcPr>
          <w:p w:rsidR="00830B1A" w:rsidRPr="00F9220E" w:rsidRDefault="00830B1A" w:rsidP="00BF5A17">
            <w:pPr>
              <w:spacing w:after="0" w:line="240" w:lineRule="auto"/>
              <w:jc w:val="center"/>
              <w:rPr>
                <w:rFonts w:ascii="Times New Roman" w:hAnsi="Times New Roman"/>
                <w:lang w:eastAsia="ru-RU"/>
              </w:rPr>
            </w:pPr>
            <w:r w:rsidRPr="00F9220E">
              <w:rPr>
                <w:rFonts w:ascii="Times New Roman" w:hAnsi="Times New Roman"/>
                <w:lang w:eastAsia="ru-RU"/>
              </w:rPr>
              <w:t xml:space="preserve">120 </w:t>
            </w:r>
            <w:r w:rsidR="00BF5A17">
              <w:rPr>
                <w:rFonts w:ascii="Times New Roman" w:hAnsi="Times New Roman"/>
                <w:lang w:eastAsia="ru-RU"/>
              </w:rPr>
              <w:t>-</w:t>
            </w:r>
            <w:r w:rsidRPr="00F9220E">
              <w:rPr>
                <w:rFonts w:ascii="Times New Roman" w:hAnsi="Times New Roman"/>
                <w:lang w:eastAsia="ru-RU"/>
              </w:rPr>
              <w:t xml:space="preserve"> 145</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6.</w:t>
            </w:r>
          </w:p>
        </w:tc>
        <w:tc>
          <w:tcPr>
            <w:tcW w:w="4525" w:type="pct"/>
            <w:gridSpan w:val="3"/>
            <w:shd w:val="clear" w:color="auto" w:fill="auto"/>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 xml:space="preserve">               Полы</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6.1.</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Покрытие полов – армированная плита</w:t>
            </w:r>
          </w:p>
        </w:tc>
        <w:tc>
          <w:tcPr>
            <w:tcW w:w="1333" w:type="pct"/>
            <w:gridSpan w:val="2"/>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Наличие</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rPr>
            </w:pPr>
            <w:r w:rsidRPr="00F9220E">
              <w:rPr>
                <w:rFonts w:ascii="Times New Roman" w:hAnsi="Times New Roman"/>
                <w:lang w:eastAsia="ru-RU"/>
              </w:rPr>
              <w:t>6.2</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Толщина плиты, мм</w:t>
            </w:r>
          </w:p>
        </w:tc>
        <w:tc>
          <w:tcPr>
            <w:tcW w:w="1333" w:type="pct"/>
            <w:gridSpan w:val="2"/>
            <w:shd w:val="clear" w:color="auto" w:fill="auto"/>
          </w:tcPr>
          <w:p w:rsidR="00830B1A" w:rsidRPr="00F9220E" w:rsidRDefault="00113652" w:rsidP="00F9220E">
            <w:pPr>
              <w:spacing w:after="0" w:line="240" w:lineRule="auto"/>
              <w:jc w:val="center"/>
              <w:rPr>
                <w:rFonts w:ascii="Times New Roman" w:hAnsi="Times New Roman"/>
                <w:lang w:eastAsia="ru-RU"/>
              </w:rPr>
            </w:pPr>
            <w:r w:rsidRPr="00F9220E">
              <w:rPr>
                <w:rFonts w:ascii="Times New Roman" w:hAnsi="Times New Roman"/>
                <w:i/>
              </w:rPr>
              <w:t>≥</w:t>
            </w:r>
            <w:r w:rsidR="00830B1A" w:rsidRPr="00F9220E">
              <w:rPr>
                <w:rFonts w:ascii="Times New Roman" w:hAnsi="Times New Roman"/>
                <w:lang w:eastAsia="ru-RU"/>
              </w:rPr>
              <w:t>150</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rPr>
            </w:pPr>
            <w:r w:rsidRPr="00F9220E">
              <w:rPr>
                <w:rFonts w:ascii="Times New Roman" w:hAnsi="Times New Roman"/>
                <w:lang w:eastAsia="ru-RU"/>
              </w:rPr>
              <w:t>6.3</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Основа плиты перекрытия</w:t>
            </w:r>
          </w:p>
        </w:tc>
        <w:tc>
          <w:tcPr>
            <w:tcW w:w="1333" w:type="pct"/>
            <w:gridSpan w:val="2"/>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Тяжелый бетон</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rPr>
            </w:pPr>
            <w:r w:rsidRPr="00F9220E">
              <w:rPr>
                <w:rFonts w:ascii="Times New Roman" w:hAnsi="Times New Roman"/>
                <w:lang w:eastAsia="ru-RU"/>
              </w:rPr>
              <w:t>6.4</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Морозостойкость</w:t>
            </w:r>
          </w:p>
        </w:tc>
        <w:tc>
          <w:tcPr>
            <w:tcW w:w="1333" w:type="pct"/>
            <w:gridSpan w:val="2"/>
            <w:shd w:val="clear" w:color="auto" w:fill="auto"/>
          </w:tcPr>
          <w:p w:rsidR="00830B1A" w:rsidRPr="00F9220E" w:rsidRDefault="00113652" w:rsidP="00F9220E">
            <w:pPr>
              <w:spacing w:after="0" w:line="240" w:lineRule="auto"/>
              <w:jc w:val="center"/>
              <w:rPr>
                <w:rFonts w:ascii="Times New Roman" w:hAnsi="Times New Roman"/>
                <w:lang w:eastAsia="ru-RU"/>
              </w:rPr>
            </w:pPr>
            <w:r w:rsidRPr="00F9220E">
              <w:rPr>
                <w:rFonts w:ascii="Times New Roman" w:hAnsi="Times New Roman"/>
                <w:i/>
              </w:rPr>
              <w:t>≥</w:t>
            </w:r>
            <w:r w:rsidR="00830B1A" w:rsidRPr="00F9220E">
              <w:rPr>
                <w:rFonts w:ascii="Times New Roman" w:hAnsi="Times New Roman"/>
                <w:lang w:eastAsia="ru-RU"/>
              </w:rPr>
              <w:t xml:space="preserve"> F50</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rPr>
            </w:pPr>
            <w:r w:rsidRPr="00F9220E">
              <w:rPr>
                <w:rFonts w:ascii="Times New Roman" w:hAnsi="Times New Roman"/>
                <w:lang w:eastAsia="ru-RU"/>
              </w:rPr>
              <w:t>6.5</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Прочность на сжатие</w:t>
            </w:r>
          </w:p>
        </w:tc>
        <w:tc>
          <w:tcPr>
            <w:tcW w:w="1333" w:type="pct"/>
            <w:gridSpan w:val="2"/>
            <w:shd w:val="clear" w:color="auto" w:fill="auto"/>
          </w:tcPr>
          <w:p w:rsidR="00830B1A" w:rsidRPr="00F9220E" w:rsidRDefault="00113652" w:rsidP="00F9220E">
            <w:pPr>
              <w:spacing w:after="0" w:line="240" w:lineRule="auto"/>
              <w:jc w:val="center"/>
              <w:rPr>
                <w:rFonts w:ascii="Times New Roman" w:hAnsi="Times New Roman"/>
                <w:lang w:eastAsia="ru-RU"/>
              </w:rPr>
            </w:pPr>
            <w:r w:rsidRPr="00F9220E">
              <w:rPr>
                <w:rFonts w:ascii="Times New Roman" w:hAnsi="Times New Roman"/>
                <w:i/>
              </w:rPr>
              <w:t>≥</w:t>
            </w:r>
            <w:r w:rsidR="00830B1A" w:rsidRPr="00F9220E">
              <w:rPr>
                <w:rFonts w:ascii="Times New Roman" w:hAnsi="Times New Roman"/>
                <w:lang w:eastAsia="ru-RU"/>
              </w:rPr>
              <w:t xml:space="preserve"> В15</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rPr>
            </w:pPr>
            <w:r w:rsidRPr="00F9220E">
              <w:rPr>
                <w:rFonts w:ascii="Times New Roman" w:hAnsi="Times New Roman"/>
                <w:lang w:eastAsia="ru-RU"/>
              </w:rPr>
              <w:t>6.6</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Водопроницаемость</w:t>
            </w:r>
          </w:p>
        </w:tc>
        <w:tc>
          <w:tcPr>
            <w:tcW w:w="1333" w:type="pct"/>
            <w:gridSpan w:val="2"/>
            <w:shd w:val="clear" w:color="auto" w:fill="auto"/>
          </w:tcPr>
          <w:p w:rsidR="00830B1A" w:rsidRPr="00F9220E" w:rsidRDefault="00113652" w:rsidP="00F9220E">
            <w:pPr>
              <w:spacing w:after="0" w:line="240" w:lineRule="auto"/>
              <w:jc w:val="center"/>
              <w:rPr>
                <w:rFonts w:ascii="Times New Roman" w:hAnsi="Times New Roman"/>
                <w:lang w:eastAsia="ru-RU"/>
              </w:rPr>
            </w:pPr>
            <w:r w:rsidRPr="00F9220E">
              <w:rPr>
                <w:rFonts w:ascii="Times New Roman" w:hAnsi="Times New Roman"/>
                <w:i/>
              </w:rPr>
              <w:t xml:space="preserve">≥ </w:t>
            </w:r>
            <w:r w:rsidR="00830B1A" w:rsidRPr="00F9220E">
              <w:rPr>
                <w:rFonts w:ascii="Times New Roman" w:hAnsi="Times New Roman"/>
                <w:lang w:eastAsia="ru-RU"/>
              </w:rPr>
              <w:t>W2</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7.</w:t>
            </w:r>
          </w:p>
        </w:tc>
        <w:tc>
          <w:tcPr>
            <w:tcW w:w="4525" w:type="pct"/>
            <w:gridSpan w:val="3"/>
            <w:shd w:val="clear" w:color="auto" w:fill="auto"/>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 xml:space="preserve">              Потолок</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7.1.</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Предел огнестойкости чернового потолка</w:t>
            </w:r>
          </w:p>
        </w:tc>
        <w:tc>
          <w:tcPr>
            <w:tcW w:w="1333" w:type="pct"/>
            <w:gridSpan w:val="2"/>
            <w:shd w:val="clear" w:color="auto" w:fill="auto"/>
          </w:tcPr>
          <w:p w:rsidR="00830B1A" w:rsidRPr="00F9220E" w:rsidRDefault="00113652" w:rsidP="00F9220E">
            <w:pPr>
              <w:spacing w:after="0" w:line="240" w:lineRule="auto"/>
              <w:jc w:val="center"/>
              <w:rPr>
                <w:rFonts w:ascii="Times New Roman" w:hAnsi="Times New Roman"/>
                <w:lang w:eastAsia="ru-RU"/>
              </w:rPr>
            </w:pPr>
            <w:r w:rsidRPr="00F9220E">
              <w:rPr>
                <w:rFonts w:ascii="Times New Roman" w:hAnsi="Times New Roman"/>
                <w:i/>
              </w:rPr>
              <w:t xml:space="preserve">≥ </w:t>
            </w:r>
            <w:r w:rsidR="00830B1A" w:rsidRPr="00F9220E">
              <w:rPr>
                <w:rFonts w:ascii="Times New Roman" w:hAnsi="Times New Roman"/>
                <w:lang w:eastAsia="ru-RU"/>
              </w:rPr>
              <w:t>REI 45</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7.2.</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Класс пожарной опасности чернового потолка</w:t>
            </w:r>
          </w:p>
        </w:tc>
        <w:tc>
          <w:tcPr>
            <w:tcW w:w="1333" w:type="pct"/>
            <w:gridSpan w:val="2"/>
            <w:shd w:val="clear" w:color="auto" w:fill="auto"/>
          </w:tcPr>
          <w:p w:rsidR="00830B1A" w:rsidRPr="00F9220E" w:rsidRDefault="00113652" w:rsidP="00F9220E">
            <w:pPr>
              <w:spacing w:after="0" w:line="240" w:lineRule="auto"/>
              <w:jc w:val="center"/>
              <w:rPr>
                <w:rFonts w:ascii="Times New Roman" w:hAnsi="Times New Roman"/>
                <w:lang w:eastAsia="ru-RU"/>
              </w:rPr>
            </w:pPr>
            <w:r w:rsidRPr="00F9220E">
              <w:rPr>
                <w:rFonts w:ascii="Times New Roman" w:hAnsi="Times New Roman"/>
                <w:i/>
              </w:rPr>
              <w:t xml:space="preserve">≥ </w:t>
            </w:r>
            <w:r w:rsidR="00830B1A" w:rsidRPr="00F9220E">
              <w:rPr>
                <w:rFonts w:ascii="Times New Roman" w:hAnsi="Times New Roman"/>
                <w:lang w:eastAsia="ru-RU"/>
              </w:rPr>
              <w:t>К0</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7.3.</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Тип потолка – подвесной с негорючими плитами на металлическом каркасе</w:t>
            </w:r>
          </w:p>
        </w:tc>
        <w:tc>
          <w:tcPr>
            <w:tcW w:w="1333" w:type="pct"/>
            <w:gridSpan w:val="2"/>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Наличие</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8.</w:t>
            </w:r>
          </w:p>
        </w:tc>
        <w:tc>
          <w:tcPr>
            <w:tcW w:w="4525" w:type="pct"/>
            <w:gridSpan w:val="3"/>
            <w:shd w:val="clear" w:color="auto" w:fill="auto"/>
            <w:vAlign w:val="center"/>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 xml:space="preserve">             Блок оконный</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8.1.</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Оконный блок состоит из рамочных элементов, сваренных из ПВХ профилей, усиленных стальными вкладышами</w:t>
            </w:r>
          </w:p>
        </w:tc>
        <w:tc>
          <w:tcPr>
            <w:tcW w:w="1333" w:type="pct"/>
            <w:gridSpan w:val="2"/>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8.2.</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Запирающие приборы обеспечивают запирание открывающихся элементов изделий, оборудованы замками</w:t>
            </w:r>
          </w:p>
        </w:tc>
        <w:tc>
          <w:tcPr>
            <w:tcW w:w="1333" w:type="pct"/>
            <w:gridSpan w:val="2"/>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8.3.</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Размер проема в конструкции:</w:t>
            </w:r>
          </w:p>
        </w:tc>
        <w:tc>
          <w:tcPr>
            <w:tcW w:w="1333" w:type="pct"/>
            <w:gridSpan w:val="2"/>
            <w:shd w:val="clear" w:color="auto" w:fill="auto"/>
          </w:tcPr>
          <w:p w:rsidR="00830B1A" w:rsidRPr="00F9220E" w:rsidRDefault="00830B1A" w:rsidP="00F9220E">
            <w:pPr>
              <w:spacing w:after="0" w:line="240" w:lineRule="auto"/>
              <w:jc w:val="center"/>
              <w:rPr>
                <w:rFonts w:ascii="Times New Roman" w:hAnsi="Times New Roman"/>
                <w:lang w:eastAsia="ru-RU"/>
              </w:rPr>
            </w:pPr>
          </w:p>
        </w:tc>
      </w:tr>
      <w:tr w:rsidR="00113652" w:rsidRPr="001E4B2C" w:rsidTr="00052B62">
        <w:trPr>
          <w:trHeight w:val="20"/>
        </w:trPr>
        <w:tc>
          <w:tcPr>
            <w:tcW w:w="475" w:type="pct"/>
            <w:shd w:val="clear" w:color="auto" w:fill="auto"/>
          </w:tcPr>
          <w:p w:rsidR="00113652" w:rsidRPr="00F9220E" w:rsidRDefault="00113652" w:rsidP="00F9220E">
            <w:pPr>
              <w:spacing w:after="0" w:line="240" w:lineRule="auto"/>
              <w:rPr>
                <w:rFonts w:ascii="Times New Roman" w:hAnsi="Times New Roman"/>
                <w:lang w:val="en-US" w:eastAsia="ru-RU"/>
              </w:rPr>
            </w:pPr>
            <w:r w:rsidRPr="00F9220E">
              <w:rPr>
                <w:rFonts w:ascii="Times New Roman" w:hAnsi="Times New Roman"/>
                <w:lang w:eastAsia="ru-RU"/>
              </w:rPr>
              <w:t>8</w:t>
            </w:r>
            <w:r w:rsidRPr="00F9220E">
              <w:rPr>
                <w:rFonts w:ascii="Times New Roman" w:hAnsi="Times New Roman"/>
                <w:lang w:val="en-US" w:eastAsia="ru-RU"/>
              </w:rPr>
              <w:t>.3.1.</w:t>
            </w:r>
          </w:p>
        </w:tc>
        <w:tc>
          <w:tcPr>
            <w:tcW w:w="3192" w:type="pct"/>
            <w:shd w:val="clear" w:color="auto" w:fill="auto"/>
          </w:tcPr>
          <w:p w:rsidR="00113652" w:rsidRPr="00F9220E" w:rsidRDefault="00113652" w:rsidP="00F9220E">
            <w:pPr>
              <w:spacing w:after="0" w:line="240" w:lineRule="auto"/>
              <w:rPr>
                <w:rFonts w:ascii="Times New Roman" w:hAnsi="Times New Roman"/>
                <w:lang w:eastAsia="ru-RU"/>
              </w:rPr>
            </w:pPr>
            <w:r w:rsidRPr="00F9220E">
              <w:rPr>
                <w:rFonts w:ascii="Times New Roman" w:hAnsi="Times New Roman"/>
                <w:lang w:eastAsia="ru-RU"/>
              </w:rPr>
              <w:t>Ширина, мм</w:t>
            </w:r>
          </w:p>
        </w:tc>
        <w:tc>
          <w:tcPr>
            <w:tcW w:w="1333" w:type="pct"/>
            <w:gridSpan w:val="2"/>
            <w:shd w:val="clear" w:color="auto" w:fill="auto"/>
          </w:tcPr>
          <w:p w:rsidR="00113652" w:rsidRPr="00F9220E" w:rsidRDefault="00113652" w:rsidP="00F9220E">
            <w:pPr>
              <w:spacing w:after="0" w:line="240" w:lineRule="auto"/>
              <w:jc w:val="center"/>
              <w:rPr>
                <w:rFonts w:ascii="Times New Roman" w:hAnsi="Times New Roman"/>
              </w:rPr>
            </w:pPr>
            <w:r w:rsidRPr="00F9220E">
              <w:rPr>
                <w:rFonts w:ascii="Times New Roman" w:hAnsi="Times New Roman"/>
                <w:i/>
              </w:rPr>
              <w:t>≥</w:t>
            </w:r>
            <w:r w:rsidRPr="00F9220E">
              <w:rPr>
                <w:rFonts w:ascii="Times New Roman" w:hAnsi="Times New Roman"/>
              </w:rPr>
              <w:t>1400</w:t>
            </w:r>
          </w:p>
        </w:tc>
      </w:tr>
      <w:tr w:rsidR="00113652" w:rsidRPr="001E4B2C" w:rsidTr="00052B62">
        <w:trPr>
          <w:trHeight w:val="20"/>
        </w:trPr>
        <w:tc>
          <w:tcPr>
            <w:tcW w:w="475" w:type="pct"/>
            <w:shd w:val="clear" w:color="auto" w:fill="auto"/>
          </w:tcPr>
          <w:p w:rsidR="00113652" w:rsidRPr="00F9220E" w:rsidRDefault="00113652" w:rsidP="00F9220E">
            <w:pPr>
              <w:spacing w:after="0" w:line="240" w:lineRule="auto"/>
              <w:rPr>
                <w:rFonts w:ascii="Times New Roman" w:hAnsi="Times New Roman"/>
                <w:lang w:val="en-US" w:eastAsia="ru-RU"/>
              </w:rPr>
            </w:pPr>
            <w:r w:rsidRPr="00F9220E">
              <w:rPr>
                <w:rFonts w:ascii="Times New Roman" w:hAnsi="Times New Roman"/>
                <w:lang w:eastAsia="ru-RU"/>
              </w:rPr>
              <w:t>8</w:t>
            </w:r>
            <w:r w:rsidRPr="00F9220E">
              <w:rPr>
                <w:rFonts w:ascii="Times New Roman" w:hAnsi="Times New Roman"/>
                <w:lang w:val="en-US" w:eastAsia="ru-RU"/>
              </w:rPr>
              <w:t>.3.2.</w:t>
            </w:r>
          </w:p>
        </w:tc>
        <w:tc>
          <w:tcPr>
            <w:tcW w:w="3192" w:type="pct"/>
            <w:shd w:val="clear" w:color="auto" w:fill="auto"/>
          </w:tcPr>
          <w:p w:rsidR="00113652" w:rsidRPr="00F9220E" w:rsidRDefault="00113652" w:rsidP="00F9220E">
            <w:pPr>
              <w:spacing w:after="0" w:line="240" w:lineRule="auto"/>
              <w:rPr>
                <w:rFonts w:ascii="Times New Roman" w:hAnsi="Times New Roman"/>
                <w:lang w:eastAsia="ru-RU"/>
              </w:rPr>
            </w:pPr>
            <w:r w:rsidRPr="00F9220E">
              <w:rPr>
                <w:rFonts w:ascii="Times New Roman" w:hAnsi="Times New Roman"/>
                <w:lang w:eastAsia="ru-RU"/>
              </w:rPr>
              <w:t>Высота, мм</w:t>
            </w:r>
          </w:p>
        </w:tc>
        <w:tc>
          <w:tcPr>
            <w:tcW w:w="1333" w:type="pct"/>
            <w:gridSpan w:val="2"/>
            <w:shd w:val="clear" w:color="auto" w:fill="auto"/>
          </w:tcPr>
          <w:p w:rsidR="00113652" w:rsidRPr="00F9220E" w:rsidRDefault="00113652" w:rsidP="00F9220E">
            <w:pPr>
              <w:spacing w:after="0" w:line="240" w:lineRule="auto"/>
              <w:jc w:val="center"/>
              <w:rPr>
                <w:rFonts w:ascii="Times New Roman" w:hAnsi="Times New Roman"/>
              </w:rPr>
            </w:pPr>
            <w:r w:rsidRPr="00F9220E">
              <w:rPr>
                <w:rFonts w:ascii="Times New Roman" w:hAnsi="Times New Roman"/>
                <w:i/>
              </w:rPr>
              <w:t xml:space="preserve">≥ </w:t>
            </w:r>
            <w:r w:rsidRPr="00F9220E">
              <w:rPr>
                <w:rFonts w:ascii="Times New Roman" w:hAnsi="Times New Roman"/>
              </w:rPr>
              <w:t>1700</w:t>
            </w:r>
          </w:p>
        </w:tc>
      </w:tr>
      <w:tr w:rsidR="00113652" w:rsidRPr="001E4B2C" w:rsidTr="00052B62">
        <w:trPr>
          <w:trHeight w:val="20"/>
        </w:trPr>
        <w:tc>
          <w:tcPr>
            <w:tcW w:w="475" w:type="pct"/>
            <w:shd w:val="clear" w:color="auto" w:fill="auto"/>
          </w:tcPr>
          <w:p w:rsidR="00113652" w:rsidRPr="00F9220E" w:rsidRDefault="00113652" w:rsidP="00F9220E">
            <w:pPr>
              <w:spacing w:after="0" w:line="240" w:lineRule="auto"/>
              <w:rPr>
                <w:rFonts w:ascii="Times New Roman" w:hAnsi="Times New Roman"/>
                <w:lang w:eastAsia="ru-RU"/>
              </w:rPr>
            </w:pPr>
            <w:r w:rsidRPr="00F9220E">
              <w:rPr>
                <w:rFonts w:ascii="Times New Roman" w:hAnsi="Times New Roman"/>
                <w:lang w:eastAsia="ru-RU"/>
              </w:rPr>
              <w:t>8.4.</w:t>
            </w:r>
          </w:p>
        </w:tc>
        <w:tc>
          <w:tcPr>
            <w:tcW w:w="3192" w:type="pct"/>
            <w:shd w:val="clear" w:color="auto" w:fill="auto"/>
          </w:tcPr>
          <w:p w:rsidR="00113652" w:rsidRPr="00F9220E" w:rsidRDefault="00113652" w:rsidP="00F9220E">
            <w:pPr>
              <w:spacing w:after="0" w:line="240" w:lineRule="auto"/>
              <w:rPr>
                <w:rFonts w:ascii="Times New Roman" w:hAnsi="Times New Roman"/>
                <w:lang w:eastAsia="ru-RU"/>
              </w:rPr>
            </w:pPr>
            <w:r w:rsidRPr="00F9220E">
              <w:rPr>
                <w:rFonts w:ascii="Times New Roman" w:hAnsi="Times New Roman"/>
                <w:lang w:eastAsia="ru-RU"/>
              </w:rPr>
              <w:t>Количество камер профиля, шт.</w:t>
            </w:r>
          </w:p>
        </w:tc>
        <w:tc>
          <w:tcPr>
            <w:tcW w:w="1333" w:type="pct"/>
            <w:gridSpan w:val="2"/>
            <w:shd w:val="clear" w:color="auto" w:fill="auto"/>
          </w:tcPr>
          <w:p w:rsidR="00113652" w:rsidRPr="00F9220E" w:rsidRDefault="00113652" w:rsidP="00F9220E">
            <w:pPr>
              <w:spacing w:after="0" w:line="240" w:lineRule="auto"/>
              <w:jc w:val="center"/>
              <w:rPr>
                <w:rFonts w:ascii="Times New Roman" w:hAnsi="Times New Roman"/>
              </w:rPr>
            </w:pPr>
            <w:r w:rsidRPr="00F9220E">
              <w:rPr>
                <w:rFonts w:ascii="Times New Roman" w:hAnsi="Times New Roman"/>
                <w:i/>
              </w:rPr>
              <w:t>≥</w:t>
            </w:r>
            <w:r w:rsidRPr="00F9220E">
              <w:rPr>
                <w:rFonts w:ascii="Times New Roman" w:hAnsi="Times New Roman"/>
              </w:rPr>
              <w:t xml:space="preserve"> 3</w:t>
            </w:r>
          </w:p>
        </w:tc>
      </w:tr>
      <w:tr w:rsidR="00113652" w:rsidRPr="001E4B2C" w:rsidTr="00052B62">
        <w:trPr>
          <w:trHeight w:val="20"/>
        </w:trPr>
        <w:tc>
          <w:tcPr>
            <w:tcW w:w="475" w:type="pct"/>
            <w:shd w:val="clear" w:color="auto" w:fill="auto"/>
          </w:tcPr>
          <w:p w:rsidR="00113652" w:rsidRPr="00F9220E" w:rsidRDefault="00113652" w:rsidP="00F9220E">
            <w:pPr>
              <w:spacing w:after="0" w:line="240" w:lineRule="auto"/>
              <w:rPr>
                <w:rFonts w:ascii="Times New Roman" w:hAnsi="Times New Roman"/>
                <w:lang w:eastAsia="ru-RU"/>
              </w:rPr>
            </w:pPr>
            <w:r w:rsidRPr="00F9220E">
              <w:rPr>
                <w:rFonts w:ascii="Times New Roman" w:hAnsi="Times New Roman"/>
                <w:lang w:eastAsia="ru-RU"/>
              </w:rPr>
              <w:t>8.5.</w:t>
            </w:r>
          </w:p>
        </w:tc>
        <w:tc>
          <w:tcPr>
            <w:tcW w:w="3192" w:type="pct"/>
            <w:shd w:val="clear" w:color="auto" w:fill="auto"/>
          </w:tcPr>
          <w:p w:rsidR="00113652" w:rsidRPr="00F9220E" w:rsidRDefault="00113652" w:rsidP="00F9220E">
            <w:pPr>
              <w:spacing w:after="0" w:line="240" w:lineRule="auto"/>
              <w:rPr>
                <w:rFonts w:ascii="Times New Roman" w:hAnsi="Times New Roman"/>
                <w:lang w:eastAsia="ru-RU"/>
              </w:rPr>
            </w:pPr>
            <w:r w:rsidRPr="00F9220E">
              <w:rPr>
                <w:rFonts w:ascii="Times New Roman" w:hAnsi="Times New Roman"/>
                <w:lang w:eastAsia="ru-RU"/>
              </w:rPr>
              <w:t>Толщина стеклопакета, мм</w:t>
            </w:r>
          </w:p>
        </w:tc>
        <w:tc>
          <w:tcPr>
            <w:tcW w:w="1333" w:type="pct"/>
            <w:gridSpan w:val="2"/>
            <w:shd w:val="clear" w:color="auto" w:fill="auto"/>
          </w:tcPr>
          <w:p w:rsidR="00113652" w:rsidRPr="00F9220E" w:rsidRDefault="00113652" w:rsidP="00F9220E">
            <w:pPr>
              <w:spacing w:after="0" w:line="240" w:lineRule="auto"/>
              <w:jc w:val="center"/>
              <w:rPr>
                <w:rFonts w:ascii="Times New Roman" w:hAnsi="Times New Roman"/>
              </w:rPr>
            </w:pPr>
            <w:r w:rsidRPr="00F9220E">
              <w:rPr>
                <w:rFonts w:ascii="Times New Roman" w:hAnsi="Times New Roman"/>
                <w:i/>
              </w:rPr>
              <w:t>≥</w:t>
            </w:r>
            <w:r w:rsidRPr="00F9220E">
              <w:rPr>
                <w:rFonts w:ascii="Times New Roman" w:hAnsi="Times New Roman"/>
              </w:rPr>
              <w:t xml:space="preserve"> 32</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8.6.</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Сварные швы без поджогов, непроваренных участков, трещин</w:t>
            </w:r>
          </w:p>
        </w:tc>
        <w:tc>
          <w:tcPr>
            <w:tcW w:w="1333" w:type="pct"/>
            <w:gridSpan w:val="2"/>
            <w:shd w:val="clear" w:color="auto" w:fill="auto"/>
          </w:tcPr>
          <w:p w:rsidR="00830B1A" w:rsidRPr="00F9220E" w:rsidRDefault="00830B1A" w:rsidP="00F9220E">
            <w:pPr>
              <w:spacing w:after="0" w:line="240" w:lineRule="auto"/>
              <w:jc w:val="center"/>
              <w:rPr>
                <w:rFonts w:ascii="Times New Roman" w:hAnsi="Times New Roman"/>
              </w:rPr>
            </w:pPr>
            <w:r w:rsidRPr="00F9220E">
              <w:rPr>
                <w:rFonts w:ascii="Times New Roman" w:hAnsi="Times New Roman"/>
                <w:lang w:eastAsia="ru-RU"/>
              </w:rPr>
              <w:t>Соответствие</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8.7.</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Конструкция оконных блоков включает в себя не менее двух рядов уплотняющих прокладок в притворах</w:t>
            </w:r>
          </w:p>
        </w:tc>
        <w:tc>
          <w:tcPr>
            <w:tcW w:w="1333" w:type="pct"/>
            <w:gridSpan w:val="2"/>
            <w:shd w:val="clear" w:color="auto" w:fill="auto"/>
          </w:tcPr>
          <w:p w:rsidR="00830B1A" w:rsidRPr="00F9220E" w:rsidRDefault="00830B1A" w:rsidP="00F9220E">
            <w:pPr>
              <w:spacing w:after="0" w:line="240" w:lineRule="auto"/>
              <w:jc w:val="center"/>
              <w:rPr>
                <w:rFonts w:ascii="Times New Roman" w:hAnsi="Times New Roman"/>
              </w:rPr>
            </w:pPr>
            <w:r w:rsidRPr="00F9220E">
              <w:rPr>
                <w:rFonts w:ascii="Times New Roman" w:hAnsi="Times New Roman"/>
                <w:lang w:eastAsia="ru-RU"/>
              </w:rPr>
              <w:t>Соответствие</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8.8.</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По виду отделки лицевых поверхностей -  оконный блок белого цвета, окрашенный в массе или отделанный декоративной пленкой (ламинированный)</w:t>
            </w:r>
          </w:p>
        </w:tc>
        <w:tc>
          <w:tcPr>
            <w:tcW w:w="1333" w:type="pct"/>
            <w:gridSpan w:val="2"/>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8.9.</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Стеклопакет по числу камер - двухкамерный, состоящий из трех листов стекла, толщиной не менее 4 мм</w:t>
            </w:r>
          </w:p>
        </w:tc>
        <w:tc>
          <w:tcPr>
            <w:tcW w:w="1333" w:type="pct"/>
            <w:gridSpan w:val="2"/>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8.10.</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Требования к открывающимся створкам открываются внутрь помещения, с поворотно-откидным открыванием, имеют режим микропроветривания</w:t>
            </w:r>
          </w:p>
        </w:tc>
        <w:tc>
          <w:tcPr>
            <w:tcW w:w="1333" w:type="pct"/>
            <w:gridSpan w:val="2"/>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lastRenderedPageBreak/>
              <w:t>8.11.</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Окна со светозащитными элементами, устойчивыми к влажной обработке и дезинфекции</w:t>
            </w:r>
          </w:p>
        </w:tc>
        <w:tc>
          <w:tcPr>
            <w:tcW w:w="1333" w:type="pct"/>
            <w:gridSpan w:val="2"/>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Наличие</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8.12.</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Окна с москитными сетками</w:t>
            </w:r>
          </w:p>
        </w:tc>
        <w:tc>
          <w:tcPr>
            <w:tcW w:w="1333" w:type="pct"/>
            <w:gridSpan w:val="2"/>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Наличие</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8.13</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Количество оконных блоков, шт.</w:t>
            </w:r>
          </w:p>
        </w:tc>
        <w:tc>
          <w:tcPr>
            <w:tcW w:w="1333" w:type="pct"/>
            <w:gridSpan w:val="2"/>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24</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9.</w:t>
            </w:r>
          </w:p>
        </w:tc>
        <w:tc>
          <w:tcPr>
            <w:tcW w:w="4525" w:type="pct"/>
            <w:gridSpan w:val="3"/>
            <w:shd w:val="clear" w:color="auto" w:fill="auto"/>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 xml:space="preserve">           Наружные двери</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9.1.</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Тамбурные, эвакуационные из игровых/спальных – из ПВХ, остекленные, с врезным замком по ГОСТ 5089-2011, двухстворчатые </w:t>
            </w:r>
          </w:p>
        </w:tc>
        <w:tc>
          <w:tcPr>
            <w:tcW w:w="1333" w:type="pct"/>
            <w:gridSpan w:val="2"/>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9.2.</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Размером по световому проему (ширина х высота), мм </w:t>
            </w:r>
          </w:p>
        </w:tc>
        <w:tc>
          <w:tcPr>
            <w:tcW w:w="1333" w:type="pct"/>
            <w:gridSpan w:val="2"/>
            <w:shd w:val="clear" w:color="auto" w:fill="auto"/>
          </w:tcPr>
          <w:p w:rsidR="00830B1A" w:rsidRPr="00F9220E" w:rsidRDefault="00113652" w:rsidP="00F9220E">
            <w:pPr>
              <w:spacing w:after="0" w:line="240" w:lineRule="auto"/>
              <w:jc w:val="center"/>
              <w:rPr>
                <w:rFonts w:ascii="Times New Roman" w:hAnsi="Times New Roman"/>
                <w:lang w:eastAsia="ru-RU"/>
              </w:rPr>
            </w:pPr>
            <w:r w:rsidRPr="00F9220E">
              <w:rPr>
                <w:rFonts w:ascii="Times New Roman" w:hAnsi="Times New Roman"/>
                <w:i/>
              </w:rPr>
              <w:t>≥</w:t>
            </w:r>
            <w:r w:rsidRPr="00F9220E">
              <w:rPr>
                <w:rFonts w:ascii="Times New Roman" w:hAnsi="Times New Roman"/>
              </w:rPr>
              <w:t xml:space="preserve"> </w:t>
            </w:r>
            <w:r w:rsidR="00830B1A" w:rsidRPr="00F9220E">
              <w:rPr>
                <w:rFonts w:ascii="Times New Roman" w:hAnsi="Times New Roman"/>
                <w:lang w:eastAsia="ru-RU"/>
              </w:rPr>
              <w:t>1200 х 2000</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10.</w:t>
            </w:r>
          </w:p>
        </w:tc>
        <w:tc>
          <w:tcPr>
            <w:tcW w:w="4525" w:type="pct"/>
            <w:gridSpan w:val="3"/>
            <w:shd w:val="clear" w:color="auto" w:fill="auto"/>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 xml:space="preserve">           Блок дверной межкомнатный</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10.1.</w:t>
            </w:r>
          </w:p>
        </w:tc>
        <w:tc>
          <w:tcPr>
            <w:tcW w:w="3192" w:type="pct"/>
            <w:shd w:val="clear" w:color="auto" w:fill="auto"/>
          </w:tcPr>
          <w:p w:rsidR="00830B1A" w:rsidRPr="00F9220E" w:rsidRDefault="00830B1A" w:rsidP="00F9220E">
            <w:pPr>
              <w:spacing w:after="0" w:line="240" w:lineRule="auto"/>
              <w:rPr>
                <w:rFonts w:ascii="Times New Roman" w:hAnsi="Times New Roman"/>
                <w:lang w:eastAsia="ar-SA"/>
              </w:rPr>
            </w:pPr>
            <w:r w:rsidRPr="00F9220E">
              <w:rPr>
                <w:rFonts w:ascii="Times New Roman" w:hAnsi="Times New Roman"/>
                <w:lang w:eastAsia="ru-RU"/>
              </w:rPr>
              <w:t>Из поливинилхлоридных профилей межкомнатный (группа В).</w:t>
            </w:r>
          </w:p>
        </w:tc>
        <w:tc>
          <w:tcPr>
            <w:tcW w:w="1333" w:type="pct"/>
            <w:gridSpan w:val="2"/>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10.2.</w:t>
            </w:r>
          </w:p>
        </w:tc>
        <w:tc>
          <w:tcPr>
            <w:tcW w:w="3192" w:type="pct"/>
            <w:shd w:val="clear" w:color="auto" w:fill="auto"/>
          </w:tcPr>
          <w:p w:rsidR="00830B1A" w:rsidRPr="00F9220E" w:rsidRDefault="00830B1A" w:rsidP="00F9220E">
            <w:pPr>
              <w:spacing w:after="0" w:line="240" w:lineRule="auto"/>
              <w:rPr>
                <w:rFonts w:ascii="Times New Roman" w:hAnsi="Times New Roman"/>
                <w:lang w:eastAsia="ar-SA"/>
              </w:rPr>
            </w:pPr>
            <w:r w:rsidRPr="00F9220E">
              <w:rPr>
                <w:rFonts w:ascii="Times New Roman" w:hAnsi="Times New Roman"/>
                <w:lang w:eastAsia="ru-RU"/>
              </w:rPr>
              <w:t>По варианту конструктивных решений</w:t>
            </w:r>
          </w:p>
        </w:tc>
        <w:tc>
          <w:tcPr>
            <w:tcW w:w="1333" w:type="pct"/>
            <w:gridSpan w:val="2"/>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Однопольный</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10.</w:t>
            </w:r>
            <w:r w:rsidRPr="00F9220E">
              <w:rPr>
                <w:rFonts w:ascii="Times New Roman" w:hAnsi="Times New Roman"/>
                <w:lang w:val="en-US" w:eastAsia="ru-RU"/>
              </w:rPr>
              <w:t>3</w:t>
            </w:r>
            <w:r w:rsidRPr="00F9220E">
              <w:rPr>
                <w:rFonts w:ascii="Times New Roman" w:hAnsi="Times New Roman"/>
                <w:lang w:eastAsia="ru-RU"/>
              </w:rPr>
              <w:t>.</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По виду заполнения дверных полотен</w:t>
            </w:r>
          </w:p>
        </w:tc>
        <w:tc>
          <w:tcPr>
            <w:tcW w:w="1333" w:type="pct"/>
            <w:gridSpan w:val="2"/>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Глухой</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10.</w:t>
            </w:r>
            <w:r w:rsidRPr="00F9220E">
              <w:rPr>
                <w:rFonts w:ascii="Times New Roman" w:hAnsi="Times New Roman"/>
                <w:lang w:val="en-US" w:eastAsia="ru-RU"/>
              </w:rPr>
              <w:t>4</w:t>
            </w:r>
            <w:r w:rsidRPr="00F9220E">
              <w:rPr>
                <w:rFonts w:ascii="Times New Roman" w:hAnsi="Times New Roman"/>
                <w:lang w:eastAsia="ru-RU"/>
              </w:rPr>
              <w:t>.</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По виду отделки профилей дверной блок белого цвета (окрашенный в массе) или отделанный декоративной пленкой (ламинированный)</w:t>
            </w:r>
          </w:p>
        </w:tc>
        <w:tc>
          <w:tcPr>
            <w:tcW w:w="1333" w:type="pct"/>
            <w:gridSpan w:val="2"/>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10.</w:t>
            </w:r>
            <w:r w:rsidRPr="00F9220E">
              <w:rPr>
                <w:rFonts w:ascii="Times New Roman" w:hAnsi="Times New Roman"/>
                <w:lang w:val="en-US" w:eastAsia="ru-RU"/>
              </w:rPr>
              <w:t>5</w:t>
            </w:r>
            <w:r w:rsidRPr="00F9220E">
              <w:rPr>
                <w:rFonts w:ascii="Times New Roman" w:hAnsi="Times New Roman"/>
                <w:lang w:eastAsia="ru-RU"/>
              </w:rPr>
              <w:t>.</w:t>
            </w:r>
          </w:p>
        </w:tc>
        <w:tc>
          <w:tcPr>
            <w:tcW w:w="3192" w:type="pct"/>
            <w:shd w:val="clear" w:color="auto" w:fill="auto"/>
          </w:tcPr>
          <w:p w:rsidR="00830B1A" w:rsidRPr="00F9220E" w:rsidRDefault="00830B1A" w:rsidP="00F9220E">
            <w:pPr>
              <w:spacing w:after="0" w:line="240" w:lineRule="auto"/>
              <w:rPr>
                <w:rFonts w:ascii="Times New Roman" w:hAnsi="Times New Roman"/>
                <w:lang w:eastAsia="ar-SA"/>
              </w:rPr>
            </w:pPr>
            <w:r w:rsidRPr="00F9220E">
              <w:rPr>
                <w:rFonts w:ascii="Times New Roman" w:hAnsi="Times New Roman"/>
                <w:lang w:eastAsia="ru-RU"/>
              </w:rPr>
              <w:t>Количество камер профиля, шт.</w:t>
            </w:r>
          </w:p>
        </w:tc>
        <w:tc>
          <w:tcPr>
            <w:tcW w:w="1333" w:type="pct"/>
            <w:gridSpan w:val="2"/>
            <w:shd w:val="clear" w:color="auto" w:fill="auto"/>
          </w:tcPr>
          <w:p w:rsidR="00830B1A" w:rsidRPr="00F9220E" w:rsidRDefault="00113652" w:rsidP="00F9220E">
            <w:pPr>
              <w:spacing w:after="0" w:line="240" w:lineRule="auto"/>
              <w:jc w:val="center"/>
              <w:rPr>
                <w:rFonts w:ascii="Times New Roman" w:hAnsi="Times New Roman"/>
                <w:lang w:eastAsia="ru-RU"/>
              </w:rPr>
            </w:pPr>
            <w:r w:rsidRPr="00F9220E">
              <w:rPr>
                <w:rFonts w:ascii="Times New Roman" w:hAnsi="Times New Roman"/>
                <w:i/>
              </w:rPr>
              <w:t>≥</w:t>
            </w:r>
            <w:r w:rsidRPr="00F9220E">
              <w:rPr>
                <w:rFonts w:ascii="Times New Roman" w:hAnsi="Times New Roman"/>
              </w:rPr>
              <w:t xml:space="preserve"> </w:t>
            </w:r>
            <w:r w:rsidR="00830B1A" w:rsidRPr="00F9220E">
              <w:rPr>
                <w:rFonts w:ascii="Times New Roman" w:hAnsi="Times New Roman"/>
                <w:lang w:eastAsia="ru-RU"/>
              </w:rPr>
              <w:t>3</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10.</w:t>
            </w:r>
            <w:r w:rsidRPr="00F9220E">
              <w:rPr>
                <w:rFonts w:ascii="Times New Roman" w:hAnsi="Times New Roman"/>
                <w:lang w:val="en-US" w:eastAsia="ru-RU"/>
              </w:rPr>
              <w:t>6</w:t>
            </w:r>
            <w:r w:rsidRPr="00F9220E">
              <w:rPr>
                <w:rFonts w:ascii="Times New Roman" w:hAnsi="Times New Roman"/>
                <w:lang w:eastAsia="ru-RU"/>
              </w:rPr>
              <w:t>.</w:t>
            </w:r>
          </w:p>
        </w:tc>
        <w:tc>
          <w:tcPr>
            <w:tcW w:w="3192" w:type="pct"/>
            <w:shd w:val="clear" w:color="auto" w:fill="auto"/>
          </w:tcPr>
          <w:p w:rsidR="00830B1A" w:rsidRPr="00F9220E" w:rsidRDefault="00830B1A" w:rsidP="00F9220E">
            <w:pPr>
              <w:spacing w:after="0" w:line="240" w:lineRule="auto"/>
              <w:rPr>
                <w:rFonts w:ascii="Times New Roman" w:hAnsi="Times New Roman"/>
                <w:lang w:eastAsia="ar-SA"/>
              </w:rPr>
            </w:pPr>
            <w:r w:rsidRPr="00F9220E">
              <w:rPr>
                <w:rFonts w:ascii="Times New Roman" w:hAnsi="Times New Roman"/>
                <w:lang w:eastAsia="ru-RU"/>
              </w:rPr>
              <w:t>Полотно дверного блока и коробку сваривают из ПВХ-профилей, усиленных стальными вкладышами</w:t>
            </w:r>
          </w:p>
        </w:tc>
        <w:tc>
          <w:tcPr>
            <w:tcW w:w="1333" w:type="pct"/>
            <w:gridSpan w:val="2"/>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10.</w:t>
            </w:r>
            <w:r w:rsidRPr="00F9220E">
              <w:rPr>
                <w:rFonts w:ascii="Times New Roman" w:hAnsi="Times New Roman"/>
                <w:lang w:val="en-US" w:eastAsia="ru-RU"/>
              </w:rPr>
              <w:t>7</w:t>
            </w:r>
            <w:r w:rsidRPr="00F9220E">
              <w:rPr>
                <w:rFonts w:ascii="Times New Roman" w:hAnsi="Times New Roman"/>
                <w:lang w:eastAsia="ru-RU"/>
              </w:rPr>
              <w:t>.</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Размер по световому проему (ширина х высота), мм </w:t>
            </w:r>
          </w:p>
        </w:tc>
        <w:tc>
          <w:tcPr>
            <w:tcW w:w="1333" w:type="pct"/>
            <w:gridSpan w:val="2"/>
            <w:shd w:val="clear" w:color="auto" w:fill="auto"/>
          </w:tcPr>
          <w:p w:rsidR="00830B1A" w:rsidRPr="00F9220E" w:rsidRDefault="00113652" w:rsidP="00F9220E">
            <w:pPr>
              <w:spacing w:after="0" w:line="240" w:lineRule="auto"/>
              <w:jc w:val="center"/>
              <w:rPr>
                <w:rFonts w:ascii="Times New Roman" w:hAnsi="Times New Roman"/>
                <w:lang w:eastAsia="ru-RU"/>
              </w:rPr>
            </w:pPr>
            <w:r w:rsidRPr="00F9220E">
              <w:rPr>
                <w:rFonts w:ascii="Times New Roman" w:hAnsi="Times New Roman"/>
                <w:i/>
              </w:rPr>
              <w:t>≥</w:t>
            </w:r>
            <w:r w:rsidRPr="00F9220E">
              <w:rPr>
                <w:rFonts w:ascii="Times New Roman" w:hAnsi="Times New Roman"/>
              </w:rPr>
              <w:t xml:space="preserve"> </w:t>
            </w:r>
            <w:r w:rsidR="00830B1A" w:rsidRPr="00F9220E">
              <w:rPr>
                <w:rFonts w:ascii="Times New Roman" w:hAnsi="Times New Roman"/>
                <w:lang w:eastAsia="ru-RU"/>
              </w:rPr>
              <w:t>900 х 2000</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b/>
                <w:lang w:eastAsia="ar-SA"/>
              </w:rPr>
            </w:pPr>
            <w:r w:rsidRPr="00F9220E">
              <w:rPr>
                <w:rFonts w:ascii="Times New Roman" w:hAnsi="Times New Roman"/>
                <w:b/>
                <w:lang w:val="en-US" w:eastAsia="ar-SA"/>
              </w:rPr>
              <w:t>1</w:t>
            </w:r>
            <w:r w:rsidRPr="00F9220E">
              <w:rPr>
                <w:rFonts w:ascii="Times New Roman" w:hAnsi="Times New Roman"/>
                <w:b/>
                <w:lang w:eastAsia="ar-SA"/>
              </w:rPr>
              <w:t>1.</w:t>
            </w:r>
          </w:p>
        </w:tc>
        <w:tc>
          <w:tcPr>
            <w:tcW w:w="4525" w:type="pct"/>
            <w:gridSpan w:val="3"/>
            <w:shd w:val="clear" w:color="auto" w:fill="auto"/>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 xml:space="preserve">         </w:t>
            </w:r>
            <w:proofErr w:type="spellStart"/>
            <w:r w:rsidRPr="00F9220E">
              <w:rPr>
                <w:rFonts w:ascii="Times New Roman" w:hAnsi="Times New Roman"/>
                <w:b/>
                <w:lang w:eastAsia="ru-RU"/>
              </w:rPr>
              <w:t>Минераловатные</w:t>
            </w:r>
            <w:proofErr w:type="spellEnd"/>
            <w:r w:rsidRPr="00F9220E">
              <w:rPr>
                <w:rFonts w:ascii="Times New Roman" w:hAnsi="Times New Roman"/>
                <w:b/>
                <w:lang w:eastAsia="ru-RU"/>
              </w:rPr>
              <w:t xml:space="preserve"> плиты</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11.1</w:t>
            </w:r>
            <w:r w:rsidRPr="00F9220E">
              <w:rPr>
                <w:rFonts w:ascii="Times New Roman" w:hAnsi="Times New Roman"/>
                <w:lang w:val="en-US" w:eastAsia="ru-RU"/>
              </w:rPr>
              <w:t>.</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Предназначены для тепло- и звукоизоляции ограждающих конструкций. Из минеральной ваты.</w:t>
            </w:r>
          </w:p>
        </w:tc>
        <w:tc>
          <w:tcPr>
            <w:tcW w:w="1333" w:type="pct"/>
            <w:gridSpan w:val="2"/>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11.2.</w:t>
            </w:r>
          </w:p>
        </w:tc>
        <w:tc>
          <w:tcPr>
            <w:tcW w:w="3192" w:type="pct"/>
            <w:shd w:val="clear" w:color="auto" w:fill="auto"/>
            <w:vAlign w:val="center"/>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Номинальные линейные размеры плит:</w:t>
            </w:r>
          </w:p>
        </w:tc>
        <w:tc>
          <w:tcPr>
            <w:tcW w:w="1333" w:type="pct"/>
            <w:gridSpan w:val="2"/>
            <w:shd w:val="clear" w:color="auto" w:fill="auto"/>
            <w:vAlign w:val="center"/>
          </w:tcPr>
          <w:p w:rsidR="00830B1A" w:rsidRPr="00F9220E" w:rsidRDefault="00830B1A" w:rsidP="00F9220E">
            <w:pPr>
              <w:spacing w:after="0" w:line="240" w:lineRule="auto"/>
              <w:jc w:val="center"/>
              <w:rPr>
                <w:rFonts w:ascii="Times New Roman" w:hAnsi="Times New Roman"/>
                <w:lang w:eastAsia="ru-RU"/>
              </w:rPr>
            </w:pPr>
          </w:p>
        </w:tc>
      </w:tr>
      <w:tr w:rsidR="00830B1A" w:rsidRPr="001E4B2C" w:rsidTr="00052B62">
        <w:trPr>
          <w:trHeight w:val="297"/>
        </w:trPr>
        <w:tc>
          <w:tcPr>
            <w:tcW w:w="475" w:type="pct"/>
          </w:tcPr>
          <w:p w:rsidR="00830B1A" w:rsidRPr="00F9220E" w:rsidRDefault="00830B1A" w:rsidP="00F9220E">
            <w:pPr>
              <w:spacing w:after="0" w:line="240" w:lineRule="auto"/>
              <w:rPr>
                <w:rFonts w:ascii="Times New Roman" w:hAnsi="Times New Roman"/>
                <w:lang w:val="en-US" w:eastAsia="ar-SA"/>
              </w:rPr>
            </w:pPr>
            <w:r w:rsidRPr="00F9220E">
              <w:rPr>
                <w:rFonts w:ascii="Times New Roman" w:hAnsi="Times New Roman"/>
                <w:lang w:eastAsia="ar-SA"/>
              </w:rPr>
              <w:t>11.</w:t>
            </w:r>
            <w:r w:rsidRPr="00F9220E">
              <w:rPr>
                <w:rFonts w:ascii="Times New Roman" w:hAnsi="Times New Roman"/>
                <w:lang w:val="en-US" w:eastAsia="ar-SA"/>
              </w:rPr>
              <w:t>2</w:t>
            </w:r>
            <w:r w:rsidRPr="00F9220E">
              <w:rPr>
                <w:rFonts w:ascii="Times New Roman" w:hAnsi="Times New Roman"/>
                <w:lang w:eastAsia="ar-SA"/>
              </w:rPr>
              <w:t>.</w:t>
            </w:r>
            <w:r w:rsidRPr="00F9220E">
              <w:rPr>
                <w:rFonts w:ascii="Times New Roman" w:hAnsi="Times New Roman"/>
                <w:lang w:val="en-US" w:eastAsia="ar-SA"/>
              </w:rPr>
              <w:t>1.</w:t>
            </w:r>
          </w:p>
        </w:tc>
        <w:tc>
          <w:tcPr>
            <w:tcW w:w="3192" w:type="pct"/>
            <w:shd w:val="clear" w:color="auto" w:fill="auto"/>
            <w:vAlign w:val="center"/>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Длина, номинальное значение, мм</w:t>
            </w:r>
          </w:p>
        </w:tc>
        <w:tc>
          <w:tcPr>
            <w:tcW w:w="1333" w:type="pct"/>
            <w:gridSpan w:val="2"/>
            <w:shd w:val="clear" w:color="auto" w:fill="auto"/>
            <w:vAlign w:val="center"/>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600</w:t>
            </w:r>
            <w:r w:rsidRPr="00F9220E">
              <w:rPr>
                <w:rFonts w:ascii="Times New Roman" w:hAnsi="Times New Roman"/>
                <w:lang w:val="en-US" w:eastAsia="ru-RU"/>
              </w:rPr>
              <w:t xml:space="preserve"> </w:t>
            </w:r>
            <w:r w:rsidRPr="00F9220E">
              <w:rPr>
                <w:rFonts w:ascii="Times New Roman" w:hAnsi="Times New Roman"/>
                <w:lang w:eastAsia="ru-RU"/>
              </w:rPr>
              <w:t>-</w:t>
            </w:r>
            <w:r w:rsidRPr="00F9220E">
              <w:rPr>
                <w:rFonts w:ascii="Times New Roman" w:hAnsi="Times New Roman"/>
                <w:lang w:val="en-US" w:eastAsia="ru-RU"/>
              </w:rPr>
              <w:t xml:space="preserve"> </w:t>
            </w:r>
            <w:r w:rsidRPr="00F9220E">
              <w:rPr>
                <w:rFonts w:ascii="Times New Roman" w:hAnsi="Times New Roman"/>
                <w:lang w:eastAsia="ru-RU"/>
              </w:rPr>
              <w:t>2000</w:t>
            </w:r>
          </w:p>
        </w:tc>
      </w:tr>
      <w:tr w:rsidR="00830B1A" w:rsidRPr="001E4B2C" w:rsidTr="00052B62">
        <w:trPr>
          <w:trHeight w:val="288"/>
        </w:trPr>
        <w:tc>
          <w:tcPr>
            <w:tcW w:w="475" w:type="pct"/>
          </w:tcPr>
          <w:p w:rsidR="00830B1A" w:rsidRPr="00F9220E" w:rsidRDefault="00830B1A" w:rsidP="00F9220E">
            <w:pPr>
              <w:spacing w:after="0" w:line="240" w:lineRule="auto"/>
              <w:rPr>
                <w:rFonts w:ascii="Times New Roman" w:hAnsi="Times New Roman"/>
                <w:lang w:val="en-US" w:eastAsia="zh-CN"/>
              </w:rPr>
            </w:pPr>
            <w:r w:rsidRPr="00F9220E">
              <w:rPr>
                <w:rFonts w:ascii="Times New Roman" w:hAnsi="Times New Roman"/>
                <w:lang w:eastAsia="zh-CN"/>
              </w:rPr>
              <w:t>11.</w:t>
            </w:r>
            <w:r w:rsidRPr="00F9220E">
              <w:rPr>
                <w:rFonts w:ascii="Times New Roman" w:hAnsi="Times New Roman"/>
                <w:lang w:val="en-US" w:eastAsia="zh-CN"/>
              </w:rPr>
              <w:t>2</w:t>
            </w:r>
            <w:r w:rsidRPr="00F9220E">
              <w:rPr>
                <w:rFonts w:ascii="Times New Roman" w:hAnsi="Times New Roman"/>
                <w:lang w:eastAsia="zh-CN"/>
              </w:rPr>
              <w:t>.</w:t>
            </w:r>
            <w:r w:rsidRPr="00F9220E">
              <w:rPr>
                <w:rFonts w:ascii="Times New Roman" w:hAnsi="Times New Roman"/>
                <w:lang w:val="en-US" w:eastAsia="zh-CN"/>
              </w:rPr>
              <w:t>2.</w:t>
            </w:r>
          </w:p>
        </w:tc>
        <w:tc>
          <w:tcPr>
            <w:tcW w:w="3192" w:type="pct"/>
            <w:shd w:val="clear" w:color="auto" w:fill="auto"/>
            <w:vAlign w:val="center"/>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val="en-US" w:eastAsia="ru-RU"/>
              </w:rPr>
              <w:t>Ш</w:t>
            </w:r>
            <w:proofErr w:type="spellStart"/>
            <w:r w:rsidRPr="00F9220E">
              <w:rPr>
                <w:rFonts w:ascii="Times New Roman" w:hAnsi="Times New Roman"/>
                <w:lang w:eastAsia="ru-RU"/>
              </w:rPr>
              <w:t>ирина</w:t>
            </w:r>
            <w:proofErr w:type="spellEnd"/>
            <w:r w:rsidRPr="00F9220E">
              <w:rPr>
                <w:rFonts w:ascii="Times New Roman" w:hAnsi="Times New Roman"/>
                <w:lang w:eastAsia="ru-RU"/>
              </w:rPr>
              <w:t>, номинальное значение, мм</w:t>
            </w:r>
          </w:p>
        </w:tc>
        <w:tc>
          <w:tcPr>
            <w:tcW w:w="1333" w:type="pct"/>
            <w:gridSpan w:val="2"/>
            <w:shd w:val="clear" w:color="auto" w:fill="auto"/>
            <w:vAlign w:val="center"/>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500 -1000</w:t>
            </w:r>
          </w:p>
        </w:tc>
      </w:tr>
      <w:tr w:rsidR="00830B1A" w:rsidRPr="001E4B2C" w:rsidTr="00052B62">
        <w:trPr>
          <w:trHeight w:val="10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zh-CN"/>
              </w:rPr>
              <w:t>11.</w:t>
            </w:r>
            <w:r w:rsidRPr="00F9220E">
              <w:rPr>
                <w:rFonts w:ascii="Times New Roman" w:hAnsi="Times New Roman"/>
                <w:lang w:val="en-US" w:eastAsia="zh-CN"/>
              </w:rPr>
              <w:t>2</w:t>
            </w:r>
            <w:r w:rsidRPr="00F9220E">
              <w:rPr>
                <w:rFonts w:ascii="Times New Roman" w:hAnsi="Times New Roman"/>
                <w:lang w:eastAsia="zh-CN"/>
              </w:rPr>
              <w:t>.</w:t>
            </w:r>
            <w:r w:rsidRPr="00F9220E">
              <w:rPr>
                <w:rFonts w:ascii="Times New Roman" w:hAnsi="Times New Roman"/>
                <w:lang w:val="en-US" w:eastAsia="zh-CN"/>
              </w:rPr>
              <w:t>3.</w:t>
            </w:r>
          </w:p>
        </w:tc>
        <w:tc>
          <w:tcPr>
            <w:tcW w:w="3192" w:type="pct"/>
            <w:shd w:val="clear" w:color="auto" w:fill="auto"/>
            <w:vAlign w:val="center"/>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val="en-US" w:eastAsia="ru-RU"/>
              </w:rPr>
              <w:t>Т</w:t>
            </w:r>
            <w:proofErr w:type="spellStart"/>
            <w:r w:rsidRPr="00F9220E">
              <w:rPr>
                <w:rFonts w:ascii="Times New Roman" w:hAnsi="Times New Roman"/>
                <w:lang w:eastAsia="ru-RU"/>
              </w:rPr>
              <w:t>олщина</w:t>
            </w:r>
            <w:proofErr w:type="spellEnd"/>
            <w:r w:rsidRPr="00F9220E">
              <w:rPr>
                <w:rFonts w:ascii="Times New Roman" w:hAnsi="Times New Roman"/>
                <w:lang w:eastAsia="ru-RU"/>
              </w:rPr>
              <w:t>,  мм</w:t>
            </w:r>
          </w:p>
        </w:tc>
        <w:tc>
          <w:tcPr>
            <w:tcW w:w="1333" w:type="pct"/>
            <w:gridSpan w:val="2"/>
            <w:shd w:val="clear" w:color="auto" w:fill="auto"/>
            <w:vAlign w:val="center"/>
          </w:tcPr>
          <w:p w:rsidR="00830B1A" w:rsidRPr="00F9220E" w:rsidRDefault="00113652" w:rsidP="00F9220E">
            <w:pPr>
              <w:spacing w:after="0" w:line="240" w:lineRule="auto"/>
              <w:jc w:val="center"/>
              <w:rPr>
                <w:rFonts w:ascii="Times New Roman" w:hAnsi="Times New Roman"/>
                <w:lang w:eastAsia="ru-RU"/>
              </w:rPr>
            </w:pPr>
            <w:r w:rsidRPr="00F9220E">
              <w:rPr>
                <w:rFonts w:ascii="Times New Roman" w:hAnsi="Times New Roman"/>
                <w:i/>
              </w:rPr>
              <w:t>≥</w:t>
            </w:r>
            <w:r w:rsidRPr="00F9220E">
              <w:rPr>
                <w:rFonts w:ascii="Times New Roman" w:hAnsi="Times New Roman"/>
              </w:rPr>
              <w:t xml:space="preserve"> </w:t>
            </w:r>
            <w:r w:rsidR="00830B1A" w:rsidRPr="00F9220E">
              <w:rPr>
                <w:rFonts w:ascii="Times New Roman" w:hAnsi="Times New Roman"/>
                <w:lang w:eastAsia="ru-RU"/>
              </w:rPr>
              <w:t>50</w:t>
            </w:r>
          </w:p>
        </w:tc>
      </w:tr>
      <w:tr w:rsidR="00830B1A" w:rsidRPr="001E4B2C" w:rsidTr="00052B62">
        <w:trPr>
          <w:trHeight w:val="10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zh-CN"/>
              </w:rPr>
              <w:t>11.</w:t>
            </w:r>
            <w:r w:rsidRPr="00F9220E">
              <w:rPr>
                <w:rFonts w:ascii="Times New Roman" w:hAnsi="Times New Roman"/>
                <w:lang w:val="en-US" w:eastAsia="zh-CN"/>
              </w:rPr>
              <w:t>3</w:t>
            </w:r>
            <w:r w:rsidRPr="00F9220E">
              <w:rPr>
                <w:rFonts w:ascii="Times New Roman" w:hAnsi="Times New Roman"/>
                <w:lang w:eastAsia="zh-CN"/>
              </w:rPr>
              <w:t>.</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Группа горючести</w:t>
            </w:r>
          </w:p>
        </w:tc>
        <w:tc>
          <w:tcPr>
            <w:tcW w:w="1333" w:type="pct"/>
            <w:gridSpan w:val="2"/>
            <w:shd w:val="clear" w:color="auto" w:fill="auto"/>
            <w:vAlign w:val="center"/>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Негорючие НГ</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zh-CN"/>
              </w:rPr>
              <w:t>1</w:t>
            </w:r>
            <w:r w:rsidRPr="00F9220E">
              <w:rPr>
                <w:rFonts w:ascii="Times New Roman" w:hAnsi="Times New Roman"/>
                <w:lang w:val="en-US" w:eastAsia="zh-CN"/>
              </w:rPr>
              <w:t>1</w:t>
            </w:r>
            <w:r w:rsidRPr="00F9220E">
              <w:rPr>
                <w:rFonts w:ascii="Times New Roman" w:hAnsi="Times New Roman"/>
                <w:lang w:eastAsia="zh-CN"/>
              </w:rPr>
              <w:t>.</w:t>
            </w:r>
            <w:r w:rsidRPr="00F9220E">
              <w:rPr>
                <w:rFonts w:ascii="Times New Roman" w:hAnsi="Times New Roman"/>
                <w:lang w:val="en-US" w:eastAsia="zh-CN"/>
              </w:rPr>
              <w:t>4</w:t>
            </w:r>
            <w:r w:rsidRPr="00F9220E">
              <w:rPr>
                <w:rFonts w:ascii="Times New Roman" w:hAnsi="Times New Roman"/>
                <w:lang w:eastAsia="zh-CN"/>
              </w:rPr>
              <w:t>.</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Теплопроводность, Вт/(м*К), при температуре 10</w:t>
            </w:r>
            <w:r w:rsidRPr="00F9220E">
              <w:rPr>
                <w:rFonts w:ascii="Cambria Math" w:hAnsi="Cambria Math" w:cs="Cambria Math"/>
                <w:lang w:eastAsia="ru-RU"/>
              </w:rPr>
              <w:t>⁰</w:t>
            </w:r>
            <w:r w:rsidRPr="00F9220E">
              <w:rPr>
                <w:rFonts w:ascii="Times New Roman" w:hAnsi="Times New Roman"/>
                <w:lang w:eastAsia="ru-RU"/>
              </w:rPr>
              <w:t>С (диапазон значений)</w:t>
            </w:r>
          </w:p>
        </w:tc>
        <w:tc>
          <w:tcPr>
            <w:tcW w:w="1333" w:type="pct"/>
            <w:gridSpan w:val="2"/>
            <w:shd w:val="clear" w:color="auto" w:fill="auto"/>
          </w:tcPr>
          <w:p w:rsidR="00830B1A" w:rsidRPr="00F9220E" w:rsidRDefault="00830B1A" w:rsidP="00BF5A17">
            <w:pPr>
              <w:spacing w:after="0" w:line="240" w:lineRule="auto"/>
              <w:jc w:val="center"/>
              <w:rPr>
                <w:rFonts w:ascii="Times New Roman" w:hAnsi="Times New Roman"/>
                <w:lang w:eastAsia="ru-RU"/>
              </w:rPr>
            </w:pPr>
            <w:r w:rsidRPr="00F9220E">
              <w:rPr>
                <w:rFonts w:ascii="Times New Roman" w:hAnsi="Times New Roman"/>
                <w:lang w:eastAsia="ru-RU"/>
              </w:rPr>
              <w:t xml:space="preserve">0,036 </w:t>
            </w:r>
            <w:r w:rsidR="00BF5A17">
              <w:rPr>
                <w:rFonts w:ascii="Times New Roman" w:hAnsi="Times New Roman"/>
                <w:lang w:eastAsia="ru-RU"/>
              </w:rPr>
              <w:t>-</w:t>
            </w:r>
            <w:r w:rsidRPr="00F9220E">
              <w:rPr>
                <w:rFonts w:ascii="Times New Roman" w:hAnsi="Times New Roman"/>
                <w:lang w:eastAsia="ru-RU"/>
              </w:rPr>
              <w:t xml:space="preserve"> 0,040</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zh-CN"/>
              </w:rPr>
              <w:t>1</w:t>
            </w:r>
            <w:r w:rsidRPr="00F9220E">
              <w:rPr>
                <w:rFonts w:ascii="Times New Roman" w:hAnsi="Times New Roman"/>
                <w:lang w:val="en-US" w:eastAsia="zh-CN"/>
              </w:rPr>
              <w:t>1</w:t>
            </w:r>
            <w:r w:rsidRPr="00F9220E">
              <w:rPr>
                <w:rFonts w:ascii="Times New Roman" w:hAnsi="Times New Roman"/>
                <w:lang w:eastAsia="zh-CN"/>
              </w:rPr>
              <w:t>.</w:t>
            </w:r>
            <w:r w:rsidRPr="00F9220E">
              <w:rPr>
                <w:rFonts w:ascii="Times New Roman" w:hAnsi="Times New Roman"/>
                <w:lang w:val="en-US" w:eastAsia="zh-CN"/>
              </w:rPr>
              <w:t>5.</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proofErr w:type="spellStart"/>
            <w:r w:rsidRPr="00F9220E">
              <w:rPr>
                <w:rFonts w:ascii="Times New Roman" w:hAnsi="Times New Roman"/>
                <w:lang w:eastAsia="ru-RU"/>
              </w:rPr>
              <w:t>Водопоглощение</w:t>
            </w:r>
            <w:proofErr w:type="spellEnd"/>
            <w:r w:rsidRPr="00F9220E">
              <w:rPr>
                <w:rFonts w:ascii="Times New Roman" w:hAnsi="Times New Roman"/>
                <w:lang w:eastAsia="ru-RU"/>
              </w:rPr>
              <w:t xml:space="preserve"> при частичном погружении, % по массе (диапазон значений)</w:t>
            </w:r>
          </w:p>
        </w:tc>
        <w:tc>
          <w:tcPr>
            <w:tcW w:w="1333" w:type="pct"/>
            <w:gridSpan w:val="2"/>
            <w:shd w:val="clear" w:color="auto" w:fill="auto"/>
          </w:tcPr>
          <w:p w:rsidR="00830B1A" w:rsidRPr="00F9220E" w:rsidRDefault="00830B1A" w:rsidP="00BF5A17">
            <w:pPr>
              <w:spacing w:after="0" w:line="240" w:lineRule="auto"/>
              <w:jc w:val="center"/>
              <w:rPr>
                <w:rFonts w:ascii="Times New Roman" w:hAnsi="Times New Roman"/>
                <w:lang w:eastAsia="ru-RU"/>
              </w:rPr>
            </w:pPr>
            <w:r w:rsidRPr="00F9220E">
              <w:rPr>
                <w:rFonts w:ascii="Times New Roman" w:hAnsi="Times New Roman"/>
                <w:lang w:eastAsia="ru-RU"/>
              </w:rPr>
              <w:t xml:space="preserve">0 </w:t>
            </w:r>
            <w:r w:rsidR="00BF5A17">
              <w:rPr>
                <w:rFonts w:ascii="Times New Roman" w:hAnsi="Times New Roman"/>
                <w:lang w:eastAsia="ru-RU"/>
              </w:rPr>
              <w:t>-</w:t>
            </w:r>
            <w:r w:rsidRPr="00F9220E">
              <w:rPr>
                <w:rFonts w:ascii="Times New Roman" w:hAnsi="Times New Roman"/>
                <w:lang w:eastAsia="ru-RU"/>
              </w:rPr>
              <w:t>15</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12.</w:t>
            </w:r>
          </w:p>
        </w:tc>
        <w:tc>
          <w:tcPr>
            <w:tcW w:w="4525" w:type="pct"/>
            <w:gridSpan w:val="3"/>
            <w:shd w:val="clear" w:color="auto" w:fill="auto"/>
            <w:vAlign w:val="center"/>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 xml:space="preserve">           Светильник светодиодный</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12.1.</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Осветительный прибор</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12.2</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Предназначен для работы в сети переменного тока, напряжением 230В ±10%</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113652" w:rsidRPr="001E4B2C" w:rsidTr="00052B62">
        <w:trPr>
          <w:trHeight w:val="20"/>
        </w:trPr>
        <w:tc>
          <w:tcPr>
            <w:tcW w:w="475" w:type="pct"/>
          </w:tcPr>
          <w:p w:rsidR="00113652" w:rsidRPr="00F9220E" w:rsidRDefault="00113652" w:rsidP="00F9220E">
            <w:pPr>
              <w:spacing w:after="0" w:line="240" w:lineRule="auto"/>
              <w:rPr>
                <w:rFonts w:ascii="Times New Roman" w:hAnsi="Times New Roman"/>
                <w:lang w:eastAsia="ru-RU"/>
              </w:rPr>
            </w:pPr>
            <w:r w:rsidRPr="00F9220E">
              <w:rPr>
                <w:rFonts w:ascii="Times New Roman" w:hAnsi="Times New Roman"/>
                <w:lang w:eastAsia="ru-RU"/>
              </w:rPr>
              <w:t>12.3.</w:t>
            </w:r>
          </w:p>
        </w:tc>
        <w:tc>
          <w:tcPr>
            <w:tcW w:w="3199" w:type="pct"/>
            <w:gridSpan w:val="2"/>
            <w:shd w:val="clear" w:color="auto" w:fill="auto"/>
          </w:tcPr>
          <w:p w:rsidR="00113652" w:rsidRPr="00F9220E" w:rsidRDefault="00113652" w:rsidP="00F9220E">
            <w:pPr>
              <w:spacing w:after="0" w:line="240" w:lineRule="auto"/>
              <w:rPr>
                <w:rFonts w:ascii="Times New Roman" w:hAnsi="Times New Roman"/>
                <w:lang w:eastAsia="ru-RU"/>
              </w:rPr>
            </w:pPr>
            <w:r w:rsidRPr="00F9220E">
              <w:rPr>
                <w:rFonts w:ascii="Times New Roman" w:hAnsi="Times New Roman"/>
                <w:lang w:eastAsia="ru-RU"/>
              </w:rPr>
              <w:t>Потребляемая мощность, Вт</w:t>
            </w:r>
          </w:p>
        </w:tc>
        <w:tc>
          <w:tcPr>
            <w:tcW w:w="1326" w:type="pct"/>
            <w:shd w:val="clear" w:color="auto" w:fill="auto"/>
          </w:tcPr>
          <w:p w:rsidR="00113652" w:rsidRPr="00F9220E" w:rsidRDefault="00113652" w:rsidP="00F9220E">
            <w:pPr>
              <w:spacing w:after="0" w:line="240" w:lineRule="auto"/>
              <w:jc w:val="center"/>
              <w:rPr>
                <w:rFonts w:ascii="Times New Roman" w:hAnsi="Times New Roman"/>
              </w:rPr>
            </w:pPr>
            <w:r w:rsidRPr="00F9220E">
              <w:rPr>
                <w:rFonts w:ascii="Times New Roman" w:hAnsi="Times New Roman"/>
                <w:i/>
              </w:rPr>
              <w:t xml:space="preserve">≥ </w:t>
            </w:r>
            <w:r w:rsidRPr="00F9220E">
              <w:rPr>
                <w:rFonts w:ascii="Times New Roman" w:hAnsi="Times New Roman"/>
              </w:rPr>
              <w:t>30</w:t>
            </w:r>
          </w:p>
        </w:tc>
      </w:tr>
      <w:tr w:rsidR="00113652" w:rsidRPr="001E4B2C" w:rsidTr="00052B62">
        <w:trPr>
          <w:trHeight w:val="20"/>
        </w:trPr>
        <w:tc>
          <w:tcPr>
            <w:tcW w:w="475" w:type="pct"/>
          </w:tcPr>
          <w:p w:rsidR="00113652" w:rsidRPr="00F9220E" w:rsidRDefault="00113652" w:rsidP="00F9220E">
            <w:pPr>
              <w:spacing w:after="0" w:line="240" w:lineRule="auto"/>
              <w:rPr>
                <w:rFonts w:ascii="Times New Roman" w:hAnsi="Times New Roman"/>
                <w:lang w:eastAsia="ru-RU"/>
              </w:rPr>
            </w:pPr>
            <w:r w:rsidRPr="00F9220E">
              <w:rPr>
                <w:rFonts w:ascii="Times New Roman" w:hAnsi="Times New Roman"/>
                <w:lang w:eastAsia="ru-RU"/>
              </w:rPr>
              <w:t>12.4.</w:t>
            </w:r>
          </w:p>
        </w:tc>
        <w:tc>
          <w:tcPr>
            <w:tcW w:w="3199" w:type="pct"/>
            <w:gridSpan w:val="2"/>
            <w:shd w:val="clear" w:color="auto" w:fill="auto"/>
          </w:tcPr>
          <w:p w:rsidR="00113652" w:rsidRPr="00F9220E" w:rsidRDefault="00113652" w:rsidP="00F9220E">
            <w:pPr>
              <w:spacing w:after="0" w:line="240" w:lineRule="auto"/>
              <w:rPr>
                <w:rFonts w:ascii="Times New Roman" w:hAnsi="Times New Roman"/>
                <w:lang w:eastAsia="ru-RU"/>
              </w:rPr>
            </w:pPr>
            <w:r w:rsidRPr="00F9220E">
              <w:rPr>
                <w:rFonts w:ascii="Times New Roman" w:hAnsi="Times New Roman"/>
                <w:lang w:eastAsia="ru-RU"/>
              </w:rPr>
              <w:t>Степень защиты оболочкой</w:t>
            </w:r>
          </w:p>
        </w:tc>
        <w:tc>
          <w:tcPr>
            <w:tcW w:w="1326" w:type="pct"/>
            <w:shd w:val="clear" w:color="auto" w:fill="auto"/>
          </w:tcPr>
          <w:p w:rsidR="00113652" w:rsidRPr="00F9220E" w:rsidRDefault="00113652" w:rsidP="00F9220E">
            <w:pPr>
              <w:spacing w:after="0" w:line="240" w:lineRule="auto"/>
              <w:jc w:val="center"/>
              <w:rPr>
                <w:rFonts w:ascii="Times New Roman" w:hAnsi="Times New Roman"/>
              </w:rPr>
            </w:pPr>
            <w:r w:rsidRPr="00F9220E">
              <w:rPr>
                <w:rFonts w:ascii="Times New Roman" w:hAnsi="Times New Roman"/>
                <w:i/>
              </w:rPr>
              <w:t>&gt;</w:t>
            </w:r>
            <w:r w:rsidRPr="00F9220E">
              <w:rPr>
                <w:rFonts w:ascii="Times New Roman" w:hAnsi="Times New Roman"/>
              </w:rPr>
              <w:t xml:space="preserve"> </w:t>
            </w:r>
            <w:r w:rsidRPr="00F9220E">
              <w:rPr>
                <w:rFonts w:ascii="Times New Roman" w:hAnsi="Times New Roman"/>
                <w:lang w:val="en-US"/>
              </w:rPr>
              <w:t>IP</w:t>
            </w:r>
            <w:r w:rsidRPr="00F9220E">
              <w:rPr>
                <w:rFonts w:ascii="Times New Roman" w:hAnsi="Times New Roman"/>
              </w:rPr>
              <w:t xml:space="preserve"> 20</w:t>
            </w:r>
          </w:p>
        </w:tc>
      </w:tr>
      <w:tr w:rsidR="00113652" w:rsidRPr="001E4B2C" w:rsidTr="00052B62">
        <w:trPr>
          <w:trHeight w:val="20"/>
        </w:trPr>
        <w:tc>
          <w:tcPr>
            <w:tcW w:w="475" w:type="pct"/>
          </w:tcPr>
          <w:p w:rsidR="00113652" w:rsidRPr="00F9220E" w:rsidRDefault="00113652" w:rsidP="00F9220E">
            <w:pPr>
              <w:spacing w:after="0" w:line="240" w:lineRule="auto"/>
              <w:rPr>
                <w:rFonts w:ascii="Times New Roman" w:hAnsi="Times New Roman"/>
                <w:lang w:eastAsia="ru-RU"/>
              </w:rPr>
            </w:pPr>
            <w:r w:rsidRPr="00F9220E">
              <w:rPr>
                <w:rFonts w:ascii="Times New Roman" w:hAnsi="Times New Roman"/>
                <w:lang w:eastAsia="ru-RU"/>
              </w:rPr>
              <w:t>12.5.</w:t>
            </w:r>
          </w:p>
        </w:tc>
        <w:tc>
          <w:tcPr>
            <w:tcW w:w="3199" w:type="pct"/>
            <w:gridSpan w:val="2"/>
            <w:shd w:val="clear" w:color="auto" w:fill="auto"/>
          </w:tcPr>
          <w:p w:rsidR="00113652" w:rsidRPr="00F9220E" w:rsidRDefault="00113652" w:rsidP="00F9220E">
            <w:pPr>
              <w:spacing w:after="0" w:line="240" w:lineRule="auto"/>
              <w:rPr>
                <w:rFonts w:ascii="Times New Roman" w:hAnsi="Times New Roman"/>
                <w:lang w:eastAsia="ru-RU"/>
              </w:rPr>
            </w:pPr>
            <w:r w:rsidRPr="00F9220E">
              <w:rPr>
                <w:rFonts w:ascii="Times New Roman" w:hAnsi="Times New Roman"/>
                <w:lang w:eastAsia="ru-RU"/>
              </w:rPr>
              <w:t>Номинальный световой поток, лм</w:t>
            </w:r>
          </w:p>
        </w:tc>
        <w:tc>
          <w:tcPr>
            <w:tcW w:w="1326" w:type="pct"/>
            <w:shd w:val="clear" w:color="auto" w:fill="auto"/>
          </w:tcPr>
          <w:p w:rsidR="00113652" w:rsidRPr="00F9220E" w:rsidRDefault="00113652" w:rsidP="00F9220E">
            <w:pPr>
              <w:spacing w:after="0" w:line="240" w:lineRule="auto"/>
              <w:jc w:val="center"/>
              <w:rPr>
                <w:rFonts w:ascii="Times New Roman" w:hAnsi="Times New Roman"/>
              </w:rPr>
            </w:pPr>
            <w:r w:rsidRPr="00F9220E">
              <w:rPr>
                <w:rFonts w:ascii="Times New Roman" w:hAnsi="Times New Roman"/>
                <w:i/>
              </w:rPr>
              <w:t xml:space="preserve">≥ </w:t>
            </w:r>
            <w:r w:rsidRPr="00F9220E">
              <w:rPr>
                <w:rFonts w:ascii="Times New Roman" w:hAnsi="Times New Roman"/>
              </w:rPr>
              <w:t>3200</w:t>
            </w:r>
          </w:p>
        </w:tc>
      </w:tr>
      <w:tr w:rsidR="00113652" w:rsidRPr="001E4B2C" w:rsidTr="00052B62">
        <w:trPr>
          <w:trHeight w:val="20"/>
        </w:trPr>
        <w:tc>
          <w:tcPr>
            <w:tcW w:w="475" w:type="pct"/>
          </w:tcPr>
          <w:p w:rsidR="00113652" w:rsidRPr="00F9220E" w:rsidRDefault="00113652" w:rsidP="00F9220E">
            <w:pPr>
              <w:spacing w:after="0" w:line="240" w:lineRule="auto"/>
              <w:rPr>
                <w:rFonts w:ascii="Times New Roman" w:hAnsi="Times New Roman"/>
                <w:lang w:eastAsia="ru-RU"/>
              </w:rPr>
            </w:pPr>
            <w:r w:rsidRPr="00F9220E">
              <w:rPr>
                <w:rFonts w:ascii="Times New Roman" w:hAnsi="Times New Roman"/>
                <w:lang w:eastAsia="ru-RU"/>
              </w:rPr>
              <w:t>12.6.</w:t>
            </w:r>
          </w:p>
        </w:tc>
        <w:tc>
          <w:tcPr>
            <w:tcW w:w="3199" w:type="pct"/>
            <w:gridSpan w:val="2"/>
            <w:shd w:val="clear" w:color="auto" w:fill="auto"/>
          </w:tcPr>
          <w:p w:rsidR="00113652" w:rsidRPr="00F9220E" w:rsidRDefault="00113652" w:rsidP="00F9220E">
            <w:pPr>
              <w:spacing w:after="0" w:line="240" w:lineRule="auto"/>
              <w:rPr>
                <w:rFonts w:ascii="Times New Roman" w:hAnsi="Times New Roman"/>
                <w:lang w:eastAsia="ru-RU"/>
              </w:rPr>
            </w:pPr>
            <w:r w:rsidRPr="00F9220E">
              <w:rPr>
                <w:rFonts w:ascii="Times New Roman" w:hAnsi="Times New Roman"/>
                <w:lang w:eastAsia="ru-RU"/>
              </w:rPr>
              <w:t>Номинальная коррелированная цветовая температура, К</w:t>
            </w:r>
          </w:p>
        </w:tc>
        <w:tc>
          <w:tcPr>
            <w:tcW w:w="1326" w:type="pct"/>
            <w:shd w:val="clear" w:color="auto" w:fill="auto"/>
          </w:tcPr>
          <w:p w:rsidR="00113652" w:rsidRPr="00F9220E" w:rsidRDefault="00113652" w:rsidP="00F9220E">
            <w:pPr>
              <w:spacing w:after="0" w:line="240" w:lineRule="auto"/>
              <w:jc w:val="center"/>
              <w:rPr>
                <w:rFonts w:ascii="Times New Roman" w:hAnsi="Times New Roman"/>
              </w:rPr>
            </w:pPr>
            <w:r w:rsidRPr="00F9220E">
              <w:rPr>
                <w:rFonts w:ascii="Times New Roman" w:hAnsi="Times New Roman"/>
                <w:i/>
              </w:rPr>
              <w:t xml:space="preserve">≥ </w:t>
            </w:r>
            <w:r w:rsidRPr="00F9220E">
              <w:rPr>
                <w:rFonts w:ascii="Times New Roman" w:hAnsi="Times New Roman"/>
              </w:rPr>
              <w:t>4000</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12.7.</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Уровень освещенности устанавливается согласно нормам САНПИН •СанПиН 2.4.3.1186-03</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13.</w:t>
            </w:r>
          </w:p>
        </w:tc>
        <w:tc>
          <w:tcPr>
            <w:tcW w:w="4525" w:type="pct"/>
            <w:gridSpan w:val="3"/>
            <w:shd w:val="clear" w:color="auto" w:fill="auto"/>
            <w:vAlign w:val="center"/>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 xml:space="preserve">           Прибор управления пожарный (пульт контроля и управления)</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13.1.</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Техническое средство, предназначенное для управления исполнительными устройствами автоматических средств противопожарной защиты и контроля целостности и функционирования линий связи между прибором и исполнительными устройствами </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13.2.</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Степень защиты оболочкой </w:t>
            </w:r>
          </w:p>
        </w:tc>
        <w:tc>
          <w:tcPr>
            <w:tcW w:w="1326" w:type="pct"/>
            <w:shd w:val="clear" w:color="auto" w:fill="auto"/>
          </w:tcPr>
          <w:p w:rsidR="00830B1A" w:rsidRPr="00F9220E" w:rsidRDefault="00113652" w:rsidP="00F9220E">
            <w:pPr>
              <w:spacing w:after="0" w:line="240" w:lineRule="auto"/>
              <w:jc w:val="center"/>
              <w:rPr>
                <w:rFonts w:ascii="Times New Roman" w:hAnsi="Times New Roman"/>
                <w:lang w:eastAsia="ru-RU"/>
              </w:rPr>
            </w:pPr>
            <w:r w:rsidRPr="00F9220E">
              <w:rPr>
                <w:rFonts w:ascii="Times New Roman" w:hAnsi="Times New Roman"/>
                <w:i/>
              </w:rPr>
              <w:t>&gt;</w:t>
            </w:r>
            <w:r w:rsidRPr="00F9220E">
              <w:rPr>
                <w:rFonts w:ascii="Times New Roman" w:hAnsi="Times New Roman"/>
              </w:rPr>
              <w:t xml:space="preserve"> </w:t>
            </w:r>
            <w:r w:rsidRPr="00F9220E">
              <w:rPr>
                <w:rFonts w:ascii="Times New Roman" w:hAnsi="Times New Roman"/>
                <w:lang w:val="en-US"/>
              </w:rPr>
              <w:t>IP</w:t>
            </w:r>
            <w:r w:rsidRPr="00F9220E">
              <w:rPr>
                <w:rFonts w:ascii="Times New Roman" w:hAnsi="Times New Roman"/>
              </w:rPr>
              <w:t>20</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14.</w:t>
            </w:r>
          </w:p>
        </w:tc>
        <w:tc>
          <w:tcPr>
            <w:tcW w:w="4525" w:type="pct"/>
            <w:gridSpan w:val="3"/>
            <w:shd w:val="clear" w:color="auto" w:fill="auto"/>
            <w:vAlign w:val="center"/>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 xml:space="preserve">          Прибор приемно-контрольный (контроллер)</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14.1.</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Техническое средство, предназначенное для приема, обработки и отображения сигналов от пожарных </w:t>
            </w:r>
            <w:proofErr w:type="spellStart"/>
            <w:r w:rsidRPr="00F9220E">
              <w:rPr>
                <w:rFonts w:ascii="Times New Roman" w:hAnsi="Times New Roman"/>
                <w:lang w:eastAsia="ru-RU"/>
              </w:rPr>
              <w:t>извещателей</w:t>
            </w:r>
            <w:proofErr w:type="spellEnd"/>
            <w:r w:rsidRPr="00F9220E">
              <w:rPr>
                <w:rFonts w:ascii="Times New Roman" w:hAnsi="Times New Roman"/>
                <w:lang w:eastAsia="ru-RU"/>
              </w:rPr>
              <w:t xml:space="preserve"> и иных устройств, а также контроля целостности и функционирования линий связи между устройствами </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14.2.</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Органы управления прибора защищены от несанкционированного доступа посторонних лиц</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14.3.</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ar-SA"/>
              </w:rPr>
            </w:pPr>
            <w:r w:rsidRPr="00F9220E">
              <w:rPr>
                <w:rFonts w:ascii="Times New Roman" w:hAnsi="Times New Roman"/>
                <w:lang w:eastAsia="ru-RU"/>
              </w:rPr>
              <w:t xml:space="preserve">Степень защиты корпуса </w:t>
            </w:r>
          </w:p>
        </w:tc>
        <w:tc>
          <w:tcPr>
            <w:tcW w:w="1326" w:type="pct"/>
            <w:shd w:val="clear" w:color="auto" w:fill="auto"/>
          </w:tcPr>
          <w:p w:rsidR="00830B1A" w:rsidRPr="00F9220E" w:rsidRDefault="00113652" w:rsidP="00F9220E">
            <w:pPr>
              <w:spacing w:after="0" w:line="240" w:lineRule="auto"/>
              <w:jc w:val="center"/>
              <w:rPr>
                <w:rFonts w:ascii="Times New Roman" w:hAnsi="Times New Roman"/>
                <w:lang w:eastAsia="ru-RU"/>
              </w:rPr>
            </w:pPr>
            <w:r w:rsidRPr="00F9220E">
              <w:rPr>
                <w:rFonts w:ascii="Times New Roman" w:hAnsi="Times New Roman"/>
                <w:i/>
              </w:rPr>
              <w:t>&gt;</w:t>
            </w:r>
            <w:r w:rsidRPr="00F9220E">
              <w:rPr>
                <w:rFonts w:ascii="Times New Roman" w:hAnsi="Times New Roman"/>
              </w:rPr>
              <w:t xml:space="preserve"> </w:t>
            </w:r>
            <w:r w:rsidRPr="00F9220E">
              <w:rPr>
                <w:rFonts w:ascii="Times New Roman" w:hAnsi="Times New Roman"/>
                <w:lang w:val="en-US"/>
              </w:rPr>
              <w:t>IP</w:t>
            </w:r>
            <w:r w:rsidRPr="00F9220E">
              <w:rPr>
                <w:rFonts w:ascii="Times New Roman" w:hAnsi="Times New Roman"/>
              </w:rPr>
              <w:t>20</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14.4.</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ar-SA"/>
              </w:rPr>
            </w:pPr>
            <w:r w:rsidRPr="00F9220E">
              <w:rPr>
                <w:rFonts w:ascii="Times New Roman" w:hAnsi="Times New Roman"/>
                <w:lang w:eastAsia="ru-RU"/>
              </w:rPr>
              <w:t xml:space="preserve">По объекту управления </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Комбинированный</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15.</w:t>
            </w:r>
          </w:p>
        </w:tc>
        <w:tc>
          <w:tcPr>
            <w:tcW w:w="4525" w:type="pct"/>
            <w:gridSpan w:val="3"/>
            <w:shd w:val="clear" w:color="auto" w:fill="auto"/>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ar-SA"/>
              </w:rPr>
              <w:t xml:space="preserve">             Умывальник</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lastRenderedPageBreak/>
              <w:t>15.1.</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Общие требования</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Умывальник с пьедесталом и смесителем</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15.2.</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Умывальник должен быть покрыт белой глазурью по ГОСТ 15167-93</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Наличие</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15.2.1</w:t>
            </w:r>
          </w:p>
        </w:tc>
        <w:tc>
          <w:tcPr>
            <w:tcW w:w="3199" w:type="pct"/>
            <w:gridSpan w:val="2"/>
            <w:shd w:val="clear" w:color="auto" w:fill="auto"/>
          </w:tcPr>
          <w:p w:rsidR="00830B1A" w:rsidRPr="00F9220E" w:rsidRDefault="00830B1A" w:rsidP="00F9220E">
            <w:pPr>
              <w:spacing w:after="0" w:line="240" w:lineRule="auto"/>
              <w:rPr>
                <w:rFonts w:ascii="Times New Roman" w:hAnsi="Times New Roman"/>
                <w:highlight w:val="yellow"/>
                <w:lang w:eastAsia="ru-RU"/>
              </w:rPr>
            </w:pPr>
            <w:r w:rsidRPr="00F9220E">
              <w:rPr>
                <w:rFonts w:ascii="Times New Roman" w:hAnsi="Times New Roman"/>
                <w:lang w:eastAsia="ru-RU"/>
              </w:rPr>
              <w:t>Количество умывальников, шт.</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12</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15.2.2</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Умывальник должен быть расположен:</w:t>
            </w:r>
          </w:p>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 Санузел</w:t>
            </w:r>
          </w:p>
          <w:p w:rsidR="00830B1A" w:rsidRPr="00F9220E" w:rsidRDefault="00830B1A" w:rsidP="00F9220E">
            <w:pPr>
              <w:spacing w:after="0" w:line="240" w:lineRule="auto"/>
              <w:rPr>
                <w:rFonts w:ascii="Times New Roman" w:hAnsi="Times New Roman"/>
                <w:lang w:eastAsia="ar-SA"/>
              </w:rPr>
            </w:pPr>
            <w:r w:rsidRPr="00F9220E">
              <w:rPr>
                <w:rFonts w:ascii="Times New Roman" w:hAnsi="Times New Roman"/>
                <w:lang w:eastAsia="ar-SA"/>
              </w:rPr>
              <w:t>Раздевальная для учащихся</w:t>
            </w:r>
          </w:p>
          <w:p w:rsidR="00830B1A" w:rsidRPr="00F9220E" w:rsidRDefault="00830B1A" w:rsidP="00F9220E">
            <w:pPr>
              <w:spacing w:after="0" w:line="240" w:lineRule="auto"/>
              <w:rPr>
                <w:rFonts w:ascii="Times New Roman" w:hAnsi="Times New Roman"/>
                <w:lang w:eastAsia="ar-SA"/>
              </w:rPr>
            </w:pPr>
            <w:r w:rsidRPr="00F9220E">
              <w:rPr>
                <w:rFonts w:ascii="Times New Roman" w:hAnsi="Times New Roman"/>
                <w:lang w:eastAsia="ar-SA"/>
              </w:rPr>
              <w:t>Подсобные помещения</w:t>
            </w:r>
          </w:p>
          <w:p w:rsidR="00830B1A" w:rsidRPr="00F9220E" w:rsidRDefault="00830B1A" w:rsidP="00F9220E">
            <w:pPr>
              <w:spacing w:after="0" w:line="240" w:lineRule="auto"/>
              <w:rPr>
                <w:rFonts w:ascii="Times New Roman" w:hAnsi="Times New Roman"/>
                <w:lang w:eastAsia="ar-SA"/>
              </w:rPr>
            </w:pPr>
            <w:r w:rsidRPr="00F9220E">
              <w:rPr>
                <w:rFonts w:ascii="Times New Roman" w:hAnsi="Times New Roman"/>
                <w:lang w:eastAsia="ar-SA"/>
              </w:rPr>
              <w:t>Классы для проведения инструктажа</w:t>
            </w:r>
          </w:p>
          <w:p w:rsidR="00830B1A" w:rsidRPr="00F9220E" w:rsidRDefault="00830B1A" w:rsidP="00F9220E">
            <w:pPr>
              <w:spacing w:after="0" w:line="240" w:lineRule="auto"/>
              <w:rPr>
                <w:rFonts w:ascii="Times New Roman" w:hAnsi="Times New Roman"/>
                <w:lang w:eastAsia="ar-SA"/>
              </w:rPr>
            </w:pPr>
            <w:r w:rsidRPr="00F9220E">
              <w:rPr>
                <w:rFonts w:ascii="Times New Roman" w:hAnsi="Times New Roman"/>
                <w:lang w:eastAsia="ar-SA"/>
              </w:rPr>
              <w:t>Мастерская сухого строительства</w:t>
            </w:r>
          </w:p>
          <w:p w:rsidR="00830B1A" w:rsidRPr="00F9220E" w:rsidRDefault="00830B1A" w:rsidP="00F9220E">
            <w:pPr>
              <w:spacing w:after="0" w:line="240" w:lineRule="auto"/>
              <w:rPr>
                <w:rFonts w:ascii="Times New Roman" w:hAnsi="Times New Roman"/>
                <w:highlight w:val="yellow"/>
                <w:lang w:eastAsia="ar-SA"/>
              </w:rPr>
            </w:pPr>
            <w:r w:rsidRPr="00F9220E">
              <w:rPr>
                <w:rFonts w:ascii="Times New Roman" w:hAnsi="Times New Roman"/>
                <w:lang w:eastAsia="ar-SA"/>
              </w:rPr>
              <w:t>Мастерская облицовки плиткой</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16.</w:t>
            </w:r>
          </w:p>
        </w:tc>
        <w:tc>
          <w:tcPr>
            <w:tcW w:w="4525" w:type="pct"/>
            <w:gridSpan w:val="3"/>
            <w:shd w:val="clear" w:color="auto" w:fill="auto"/>
            <w:vAlign w:val="center"/>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 xml:space="preserve">             Диффузор</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16.1.</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ar-SA"/>
              </w:rPr>
            </w:pPr>
            <w:r w:rsidRPr="00F9220E">
              <w:rPr>
                <w:rFonts w:ascii="Times New Roman" w:hAnsi="Times New Roman"/>
                <w:lang w:eastAsia="ru-RU"/>
              </w:rPr>
              <w:t xml:space="preserve">Общие требования: Регулируемое воздухораспределительное устройство, служащее для выпуска из обслуживаемого помещения воздуха. </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16.2.</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ar-SA"/>
              </w:rPr>
            </w:pPr>
            <w:r w:rsidRPr="00F9220E">
              <w:rPr>
                <w:rFonts w:ascii="Times New Roman" w:hAnsi="Times New Roman"/>
                <w:lang w:eastAsia="ru-RU"/>
              </w:rPr>
              <w:t xml:space="preserve">Типоразмер, мм </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125 и 160</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16.3.</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Материал: сталь с защитным порошковым покрытием</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17.</w:t>
            </w:r>
          </w:p>
        </w:tc>
        <w:tc>
          <w:tcPr>
            <w:tcW w:w="4525" w:type="pct"/>
            <w:gridSpan w:val="3"/>
            <w:shd w:val="clear" w:color="auto" w:fill="auto"/>
            <w:vAlign w:val="center"/>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 xml:space="preserve">           Извещатель пожарный </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17.1.</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Извещатель пожарный ручной предназначен для ручного формирования сигнала пожарной тревоги в шлейфе пожарной сигнализации</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17.2.</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Извещатель рассчитан на круглосуточную непрерывную работу</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17.3.</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По способу электропитания </w:t>
            </w:r>
            <w:proofErr w:type="spellStart"/>
            <w:r w:rsidRPr="00F9220E">
              <w:rPr>
                <w:rFonts w:ascii="Times New Roman" w:hAnsi="Times New Roman"/>
                <w:lang w:eastAsia="ru-RU"/>
              </w:rPr>
              <w:t>извещатель</w:t>
            </w:r>
            <w:proofErr w:type="spellEnd"/>
            <w:r w:rsidRPr="00F9220E">
              <w:rPr>
                <w:rFonts w:ascii="Times New Roman" w:hAnsi="Times New Roman"/>
                <w:lang w:eastAsia="ru-RU"/>
              </w:rPr>
              <w:t xml:space="preserve"> пожарный питаемый по шлейфу</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17.4.</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Активация </w:t>
            </w:r>
            <w:proofErr w:type="spellStart"/>
            <w:r w:rsidRPr="00F9220E">
              <w:rPr>
                <w:rFonts w:ascii="Times New Roman" w:hAnsi="Times New Roman"/>
                <w:lang w:eastAsia="ru-RU"/>
              </w:rPr>
              <w:t>извещателя</w:t>
            </w:r>
            <w:proofErr w:type="spellEnd"/>
            <w:r w:rsidRPr="00F9220E">
              <w:rPr>
                <w:rFonts w:ascii="Times New Roman" w:hAnsi="Times New Roman"/>
                <w:lang w:eastAsia="ru-RU"/>
              </w:rPr>
              <w:t>:</w:t>
            </w:r>
          </w:p>
          <w:p w:rsidR="00830B1A" w:rsidRPr="00F9220E" w:rsidRDefault="00830B1A" w:rsidP="00F9220E">
            <w:pPr>
              <w:spacing w:after="0" w:line="240" w:lineRule="auto"/>
              <w:rPr>
                <w:rFonts w:ascii="Times New Roman" w:hAnsi="Times New Roman"/>
                <w:lang w:eastAsia="ru-RU"/>
              </w:rPr>
            </w:pPr>
            <w:proofErr w:type="spellStart"/>
            <w:proofErr w:type="gramStart"/>
            <w:r w:rsidRPr="00F9220E">
              <w:rPr>
                <w:rFonts w:ascii="Times New Roman" w:hAnsi="Times New Roman"/>
                <w:lang w:eastAsia="ru-RU"/>
              </w:rPr>
              <w:t>извещатель</w:t>
            </w:r>
            <w:proofErr w:type="spellEnd"/>
            <w:proofErr w:type="gramEnd"/>
            <w:r w:rsidRPr="00F9220E">
              <w:rPr>
                <w:rFonts w:ascii="Times New Roman" w:hAnsi="Times New Roman"/>
                <w:lang w:eastAsia="ru-RU"/>
              </w:rPr>
              <w:t xml:space="preserve"> должен активироваться после выполнения двух действий: обеспечение доступа к приводному элементу посредством разрушения или смещения защитного элемента, последующая ручная активация приводного элемента. </w:t>
            </w:r>
            <w:proofErr w:type="spellStart"/>
            <w:r w:rsidRPr="00F9220E">
              <w:rPr>
                <w:rFonts w:ascii="Times New Roman" w:hAnsi="Times New Roman"/>
                <w:lang w:eastAsia="ru-RU"/>
              </w:rPr>
              <w:t>Неразрушаемый</w:t>
            </w:r>
            <w:proofErr w:type="spellEnd"/>
            <w:r w:rsidRPr="00F9220E">
              <w:rPr>
                <w:rFonts w:ascii="Times New Roman" w:hAnsi="Times New Roman"/>
                <w:lang w:eastAsia="ru-RU"/>
              </w:rPr>
              <w:t xml:space="preserve"> приводной элемент </w:t>
            </w:r>
            <w:proofErr w:type="spellStart"/>
            <w:r w:rsidRPr="00F9220E">
              <w:rPr>
                <w:rFonts w:ascii="Times New Roman" w:hAnsi="Times New Roman"/>
                <w:lang w:eastAsia="ru-RU"/>
              </w:rPr>
              <w:t>извещателя</w:t>
            </w:r>
            <w:proofErr w:type="spellEnd"/>
            <w:r w:rsidRPr="00F9220E">
              <w:rPr>
                <w:rFonts w:ascii="Times New Roman" w:hAnsi="Times New Roman"/>
                <w:lang w:eastAsia="ru-RU"/>
              </w:rPr>
              <w:t>, к которому было приложено усилие, вызвавшее его смещение, должен фиксироваться. Извещатель должен оставаться в режиме передачи извещения "Пожар" после прекращения воздействия на приводной элемент.</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17.5.</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Зона расположения приводного элемента и сам приводной элемент размещены на лицевой поверхности </w:t>
            </w:r>
            <w:proofErr w:type="spellStart"/>
            <w:r w:rsidRPr="00F9220E">
              <w:rPr>
                <w:rFonts w:ascii="Times New Roman" w:hAnsi="Times New Roman"/>
                <w:lang w:eastAsia="ru-RU"/>
              </w:rPr>
              <w:t>извещателя</w:t>
            </w:r>
            <w:proofErr w:type="spellEnd"/>
            <w:r w:rsidRPr="00F9220E">
              <w:rPr>
                <w:rFonts w:ascii="Times New Roman" w:hAnsi="Times New Roman"/>
                <w:lang w:eastAsia="ru-RU"/>
              </w:rPr>
              <w:t xml:space="preserve">. Цвета элементов </w:t>
            </w:r>
            <w:proofErr w:type="spellStart"/>
            <w:r w:rsidRPr="00F9220E">
              <w:rPr>
                <w:rFonts w:ascii="Times New Roman" w:hAnsi="Times New Roman"/>
                <w:lang w:eastAsia="ru-RU"/>
              </w:rPr>
              <w:t>извещателя</w:t>
            </w:r>
            <w:proofErr w:type="spellEnd"/>
            <w:r w:rsidRPr="00F9220E">
              <w:rPr>
                <w:rFonts w:ascii="Times New Roman" w:hAnsi="Times New Roman"/>
                <w:lang w:eastAsia="ru-RU"/>
              </w:rPr>
              <w:t xml:space="preserve"> следующие: лицевая поверхность </w:t>
            </w:r>
            <w:proofErr w:type="spellStart"/>
            <w:r w:rsidRPr="00F9220E">
              <w:rPr>
                <w:rFonts w:ascii="Times New Roman" w:hAnsi="Times New Roman"/>
                <w:lang w:eastAsia="ru-RU"/>
              </w:rPr>
              <w:t>извещателя</w:t>
            </w:r>
            <w:proofErr w:type="spellEnd"/>
            <w:r w:rsidRPr="00F9220E">
              <w:rPr>
                <w:rFonts w:ascii="Times New Roman" w:hAnsi="Times New Roman"/>
                <w:lang w:eastAsia="ru-RU"/>
              </w:rPr>
              <w:t xml:space="preserve"> красная, символы на лицевой поверхности белые</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17.6.</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Минимальное значение степени защиты </w:t>
            </w:r>
            <w:proofErr w:type="spellStart"/>
            <w:r w:rsidRPr="00F9220E">
              <w:rPr>
                <w:rFonts w:ascii="Times New Roman" w:hAnsi="Times New Roman"/>
                <w:lang w:eastAsia="ru-RU"/>
              </w:rPr>
              <w:t>извещателя</w:t>
            </w:r>
            <w:proofErr w:type="spellEnd"/>
            <w:r w:rsidRPr="00F9220E">
              <w:rPr>
                <w:rFonts w:ascii="Times New Roman" w:hAnsi="Times New Roman"/>
                <w:lang w:eastAsia="ru-RU"/>
              </w:rPr>
              <w:t xml:space="preserve"> оболочкой </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val="en-US" w:eastAsia="ru-RU"/>
              </w:rPr>
              <w:t>IP</w:t>
            </w:r>
            <w:r w:rsidRPr="00F9220E">
              <w:rPr>
                <w:rFonts w:ascii="Times New Roman" w:hAnsi="Times New Roman"/>
                <w:lang w:eastAsia="ru-RU"/>
              </w:rPr>
              <w:t>20</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18.</w:t>
            </w:r>
          </w:p>
        </w:tc>
        <w:tc>
          <w:tcPr>
            <w:tcW w:w="4525" w:type="pct"/>
            <w:gridSpan w:val="3"/>
            <w:shd w:val="clear" w:color="auto" w:fill="auto"/>
            <w:vAlign w:val="center"/>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 xml:space="preserve">           Автоматический выключатель</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18.1.</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Предназначен для защиты от сверхтоков электроустановок в зданиях и аналогичных установок </w:t>
            </w:r>
          </w:p>
        </w:tc>
        <w:tc>
          <w:tcPr>
            <w:tcW w:w="1333" w:type="pct"/>
            <w:gridSpan w:val="2"/>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18.2.</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Общие требования: Однополюсный автоматический выключатель. Должна быть предусмотрена возможность включать и отключать ток вручную</w:t>
            </w:r>
          </w:p>
        </w:tc>
        <w:tc>
          <w:tcPr>
            <w:tcW w:w="1333" w:type="pct"/>
            <w:gridSpan w:val="2"/>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18.3.</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Выключатель рассчитан на использование не обученными специально людьми и не нуждается в обслуживании</w:t>
            </w:r>
          </w:p>
        </w:tc>
        <w:tc>
          <w:tcPr>
            <w:tcW w:w="1333" w:type="pct"/>
            <w:gridSpan w:val="2"/>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18.4.</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Номинальный ток, А</w:t>
            </w:r>
          </w:p>
        </w:tc>
        <w:tc>
          <w:tcPr>
            <w:tcW w:w="1333" w:type="pct"/>
            <w:gridSpan w:val="2"/>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16</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18.5.</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Степень защиты автоматического выключателя</w:t>
            </w:r>
          </w:p>
        </w:tc>
        <w:tc>
          <w:tcPr>
            <w:tcW w:w="1333" w:type="pct"/>
            <w:gridSpan w:val="2"/>
            <w:shd w:val="clear" w:color="auto" w:fill="auto"/>
          </w:tcPr>
          <w:p w:rsidR="00830B1A" w:rsidRPr="00F9220E" w:rsidRDefault="00113652" w:rsidP="00F9220E">
            <w:pPr>
              <w:spacing w:after="0" w:line="240" w:lineRule="auto"/>
              <w:jc w:val="center"/>
              <w:rPr>
                <w:rFonts w:ascii="Times New Roman" w:hAnsi="Times New Roman"/>
                <w:lang w:eastAsia="ru-RU"/>
              </w:rPr>
            </w:pPr>
            <w:r w:rsidRPr="00F9220E">
              <w:rPr>
                <w:rFonts w:ascii="Times New Roman" w:hAnsi="Times New Roman"/>
                <w:i/>
              </w:rPr>
              <w:t xml:space="preserve">&gt; </w:t>
            </w:r>
            <w:r w:rsidR="00830B1A" w:rsidRPr="00F9220E">
              <w:rPr>
                <w:rFonts w:ascii="Times New Roman" w:hAnsi="Times New Roman"/>
                <w:lang w:eastAsia="ru-RU"/>
              </w:rPr>
              <w:t>IP20</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18.6.</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Номинальное рабочее напряжение переменного тока, В </w:t>
            </w:r>
          </w:p>
        </w:tc>
        <w:tc>
          <w:tcPr>
            <w:tcW w:w="1333" w:type="pct"/>
            <w:gridSpan w:val="2"/>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230/400</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18.7.</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Характеристика расцепления типа С</w:t>
            </w:r>
          </w:p>
        </w:tc>
        <w:tc>
          <w:tcPr>
            <w:tcW w:w="1333" w:type="pct"/>
            <w:gridSpan w:val="2"/>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18.8.</w:t>
            </w:r>
          </w:p>
        </w:tc>
        <w:tc>
          <w:tcPr>
            <w:tcW w:w="3192"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Тип </w:t>
            </w:r>
            <w:proofErr w:type="spellStart"/>
            <w:r w:rsidRPr="00F9220E">
              <w:rPr>
                <w:rFonts w:ascii="Times New Roman" w:hAnsi="Times New Roman"/>
                <w:lang w:eastAsia="ru-RU"/>
              </w:rPr>
              <w:t>расцепителя</w:t>
            </w:r>
            <w:proofErr w:type="spellEnd"/>
          </w:p>
        </w:tc>
        <w:tc>
          <w:tcPr>
            <w:tcW w:w="1333" w:type="pct"/>
            <w:gridSpan w:val="2"/>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Тепловой; электромагнитный</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b/>
                <w:lang w:val="en-US" w:eastAsia="ru-RU"/>
              </w:rPr>
            </w:pPr>
            <w:r w:rsidRPr="00F9220E">
              <w:rPr>
                <w:rFonts w:ascii="Times New Roman" w:hAnsi="Times New Roman"/>
                <w:b/>
                <w:lang w:eastAsia="ru-RU"/>
              </w:rPr>
              <w:t>19</w:t>
            </w:r>
            <w:r w:rsidRPr="00F9220E">
              <w:rPr>
                <w:rFonts w:ascii="Times New Roman" w:hAnsi="Times New Roman"/>
                <w:b/>
                <w:lang w:val="en-US" w:eastAsia="ru-RU"/>
              </w:rPr>
              <w:t>.</w:t>
            </w:r>
          </w:p>
        </w:tc>
        <w:tc>
          <w:tcPr>
            <w:tcW w:w="4525" w:type="pct"/>
            <w:gridSpan w:val="3"/>
            <w:shd w:val="clear" w:color="auto" w:fill="auto"/>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 xml:space="preserve">              Водоотлив</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19.1</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Устанавливается снаружи на окна и служит для отвода воды. Оконный. </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19.2</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Материал</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Оцинкованная сталь</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lastRenderedPageBreak/>
              <w:t>19.3</w:t>
            </w:r>
          </w:p>
        </w:tc>
        <w:tc>
          <w:tcPr>
            <w:tcW w:w="3199" w:type="pct"/>
            <w:gridSpan w:val="2"/>
            <w:shd w:val="clear" w:color="auto" w:fill="auto"/>
          </w:tcPr>
          <w:p w:rsidR="00830B1A" w:rsidRPr="00626115" w:rsidRDefault="00830B1A" w:rsidP="00F9220E">
            <w:pPr>
              <w:spacing w:after="0" w:line="240" w:lineRule="auto"/>
              <w:rPr>
                <w:rFonts w:ascii="Times New Roman" w:hAnsi="Times New Roman"/>
                <w:lang w:eastAsia="ru-RU"/>
              </w:rPr>
            </w:pPr>
            <w:r w:rsidRPr="00626115">
              <w:rPr>
                <w:rFonts w:ascii="Times New Roman" w:hAnsi="Times New Roman"/>
                <w:lang w:eastAsia="ru-RU"/>
              </w:rPr>
              <w:t xml:space="preserve">Класс толщины покрытия </w:t>
            </w:r>
          </w:p>
        </w:tc>
        <w:tc>
          <w:tcPr>
            <w:tcW w:w="1326" w:type="pct"/>
            <w:shd w:val="clear" w:color="auto" w:fill="auto"/>
          </w:tcPr>
          <w:p w:rsidR="00830B1A" w:rsidRPr="00626115" w:rsidRDefault="00B43BC8" w:rsidP="00F9220E">
            <w:pPr>
              <w:spacing w:after="0" w:line="240" w:lineRule="auto"/>
              <w:jc w:val="center"/>
              <w:rPr>
                <w:rFonts w:ascii="Times New Roman" w:hAnsi="Times New Roman"/>
                <w:lang w:eastAsia="ru-RU"/>
              </w:rPr>
            </w:pPr>
            <w:r w:rsidRPr="00626115">
              <w:rPr>
                <w:rFonts w:ascii="Times New Roman" w:hAnsi="Times New Roman"/>
                <w:lang w:eastAsia="ru-RU"/>
              </w:rPr>
              <w:t>П - 2</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b/>
                <w:lang w:val="en-US" w:eastAsia="ru-RU"/>
              </w:rPr>
            </w:pPr>
            <w:r w:rsidRPr="00F9220E">
              <w:rPr>
                <w:rFonts w:ascii="Times New Roman" w:hAnsi="Times New Roman"/>
                <w:b/>
                <w:lang w:eastAsia="ru-RU"/>
              </w:rPr>
              <w:t>20</w:t>
            </w:r>
            <w:r w:rsidRPr="00F9220E">
              <w:rPr>
                <w:rFonts w:ascii="Times New Roman" w:hAnsi="Times New Roman"/>
                <w:b/>
                <w:lang w:val="en-US" w:eastAsia="ru-RU"/>
              </w:rPr>
              <w:t>.</w:t>
            </w:r>
          </w:p>
        </w:tc>
        <w:tc>
          <w:tcPr>
            <w:tcW w:w="4525" w:type="pct"/>
            <w:gridSpan w:val="3"/>
            <w:shd w:val="clear" w:color="auto" w:fill="auto"/>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 xml:space="preserve">             Розетки с заземлением</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20.1</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Предназначены для установки со стационарной проводкой </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20.2</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Конструкция розеток, смонтированных как при нормальной эксплуатации, обеспечивает недоступность прикосновения к их токоведущим частям</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20.3.</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Назначение</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val="en-US" w:eastAsia="ru-RU"/>
              </w:rPr>
              <w:t>Ш</w:t>
            </w:r>
            <w:proofErr w:type="spellStart"/>
            <w:r w:rsidRPr="00F9220E">
              <w:rPr>
                <w:rFonts w:ascii="Times New Roman" w:hAnsi="Times New Roman"/>
                <w:lang w:eastAsia="ru-RU"/>
              </w:rPr>
              <w:t>тепсельные</w:t>
            </w:r>
            <w:proofErr w:type="spellEnd"/>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20.4.</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Степень защиты оболочкой</w:t>
            </w:r>
          </w:p>
        </w:tc>
        <w:tc>
          <w:tcPr>
            <w:tcW w:w="1326" w:type="pct"/>
            <w:shd w:val="clear" w:color="auto" w:fill="auto"/>
          </w:tcPr>
          <w:p w:rsidR="00830B1A" w:rsidRPr="00F9220E" w:rsidRDefault="00113652" w:rsidP="00F9220E">
            <w:pPr>
              <w:spacing w:after="0" w:line="240" w:lineRule="auto"/>
              <w:jc w:val="center"/>
              <w:rPr>
                <w:rFonts w:ascii="Times New Roman" w:hAnsi="Times New Roman"/>
                <w:highlight w:val="yellow"/>
                <w:lang w:eastAsia="ru-RU"/>
              </w:rPr>
            </w:pPr>
            <w:r w:rsidRPr="00F9220E">
              <w:rPr>
                <w:rFonts w:ascii="Times New Roman" w:hAnsi="Times New Roman"/>
                <w:i/>
              </w:rPr>
              <w:t xml:space="preserve">&gt; </w:t>
            </w:r>
            <w:r w:rsidR="00830B1A" w:rsidRPr="00F9220E">
              <w:rPr>
                <w:rFonts w:ascii="Times New Roman" w:hAnsi="Times New Roman"/>
                <w:lang w:val="en-US" w:eastAsia="ru-RU"/>
              </w:rPr>
              <w:t>IP20</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20.5.</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Номинальный ток, А</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val="en-US" w:eastAsia="ru-RU"/>
              </w:rPr>
              <w:t>16</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b/>
                <w:lang w:val="en-US" w:eastAsia="ru-RU"/>
              </w:rPr>
            </w:pPr>
            <w:r w:rsidRPr="00F9220E">
              <w:rPr>
                <w:rFonts w:ascii="Times New Roman" w:hAnsi="Times New Roman"/>
                <w:b/>
                <w:lang w:eastAsia="ru-RU"/>
              </w:rPr>
              <w:t>21</w:t>
            </w:r>
            <w:r w:rsidRPr="00F9220E">
              <w:rPr>
                <w:rFonts w:ascii="Times New Roman" w:hAnsi="Times New Roman"/>
                <w:b/>
                <w:lang w:val="en-US" w:eastAsia="ru-RU"/>
              </w:rPr>
              <w:t>.</w:t>
            </w:r>
          </w:p>
        </w:tc>
        <w:tc>
          <w:tcPr>
            <w:tcW w:w="4525" w:type="pct"/>
            <w:gridSpan w:val="3"/>
            <w:shd w:val="clear" w:color="auto" w:fill="auto"/>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 xml:space="preserve">             Выключатели</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21.1.</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Тип установки выключателя</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Скрытый</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ar-SA"/>
              </w:rPr>
            </w:pPr>
            <w:r w:rsidRPr="00F9220E">
              <w:rPr>
                <w:rFonts w:ascii="Times New Roman" w:hAnsi="Times New Roman"/>
                <w:lang w:eastAsia="ar-SA"/>
              </w:rPr>
              <w:t>21.2.</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Степень защиты оболочкой</w:t>
            </w:r>
          </w:p>
        </w:tc>
        <w:tc>
          <w:tcPr>
            <w:tcW w:w="1326" w:type="pct"/>
            <w:shd w:val="clear" w:color="auto" w:fill="auto"/>
          </w:tcPr>
          <w:p w:rsidR="00830B1A" w:rsidRPr="00F9220E" w:rsidRDefault="00113652" w:rsidP="00F9220E">
            <w:pPr>
              <w:spacing w:after="0" w:line="240" w:lineRule="auto"/>
              <w:jc w:val="center"/>
              <w:rPr>
                <w:rFonts w:ascii="Times New Roman" w:hAnsi="Times New Roman"/>
                <w:lang w:eastAsia="ru-RU"/>
              </w:rPr>
            </w:pPr>
            <w:r w:rsidRPr="00F9220E">
              <w:rPr>
                <w:rFonts w:ascii="Times New Roman" w:hAnsi="Times New Roman"/>
                <w:i/>
              </w:rPr>
              <w:t xml:space="preserve">&gt; </w:t>
            </w:r>
            <w:r w:rsidR="00830B1A" w:rsidRPr="00F9220E">
              <w:rPr>
                <w:rFonts w:ascii="Times New Roman" w:hAnsi="Times New Roman"/>
                <w:lang w:val="en-US" w:eastAsia="ru-RU"/>
              </w:rPr>
              <w:t>IP</w:t>
            </w:r>
            <w:r w:rsidR="00830B1A" w:rsidRPr="00F9220E">
              <w:rPr>
                <w:rFonts w:ascii="Times New Roman" w:hAnsi="Times New Roman"/>
                <w:lang w:eastAsia="ru-RU"/>
              </w:rPr>
              <w:t>20</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b/>
                <w:lang w:val="en-US" w:eastAsia="ru-RU"/>
              </w:rPr>
            </w:pPr>
            <w:r w:rsidRPr="00F9220E">
              <w:rPr>
                <w:rFonts w:ascii="Times New Roman" w:hAnsi="Times New Roman"/>
                <w:b/>
                <w:lang w:eastAsia="ru-RU"/>
              </w:rPr>
              <w:t>22</w:t>
            </w:r>
            <w:r w:rsidRPr="00F9220E">
              <w:rPr>
                <w:rFonts w:ascii="Times New Roman" w:hAnsi="Times New Roman"/>
                <w:b/>
                <w:lang w:val="en-US" w:eastAsia="ru-RU"/>
              </w:rPr>
              <w:t>.</w:t>
            </w:r>
          </w:p>
        </w:tc>
        <w:tc>
          <w:tcPr>
            <w:tcW w:w="4525" w:type="pct"/>
            <w:gridSpan w:val="3"/>
            <w:shd w:val="clear" w:color="auto" w:fill="auto"/>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 xml:space="preserve">            Кабель канал</w:t>
            </w:r>
          </w:p>
        </w:tc>
      </w:tr>
      <w:tr w:rsidR="00830B1A" w:rsidRPr="001E4B2C" w:rsidTr="00052B62">
        <w:trPr>
          <w:trHeight w:val="471"/>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22.1</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Ширина, мм</w:t>
            </w:r>
          </w:p>
        </w:tc>
        <w:tc>
          <w:tcPr>
            <w:tcW w:w="1326" w:type="pct"/>
            <w:shd w:val="clear" w:color="auto" w:fill="auto"/>
          </w:tcPr>
          <w:p w:rsidR="00830B1A" w:rsidRPr="00F9220E" w:rsidRDefault="00F9220E" w:rsidP="00F9220E">
            <w:pPr>
              <w:spacing w:after="0" w:line="240" w:lineRule="auto"/>
              <w:jc w:val="center"/>
              <w:rPr>
                <w:rFonts w:ascii="Times New Roman" w:hAnsi="Times New Roman"/>
                <w:lang w:eastAsia="ru-RU"/>
              </w:rPr>
            </w:pPr>
            <w:r w:rsidRPr="00F9220E">
              <w:rPr>
                <w:rFonts w:ascii="Times New Roman" w:hAnsi="Times New Roman"/>
                <w:i/>
              </w:rPr>
              <w:t>≥</w:t>
            </w:r>
            <w:r w:rsidRPr="00F9220E">
              <w:rPr>
                <w:rFonts w:ascii="Times New Roman" w:hAnsi="Times New Roman"/>
              </w:rPr>
              <w:t xml:space="preserve"> </w:t>
            </w:r>
            <w:r w:rsidR="00830B1A" w:rsidRPr="00F9220E">
              <w:rPr>
                <w:rFonts w:ascii="Times New Roman" w:hAnsi="Times New Roman"/>
                <w:lang w:eastAsia="ru-RU"/>
              </w:rPr>
              <w:t>30</w:t>
            </w:r>
          </w:p>
        </w:tc>
      </w:tr>
      <w:tr w:rsidR="00830B1A" w:rsidRPr="001E4B2C" w:rsidTr="00052B62">
        <w:trPr>
          <w:trHeight w:val="471"/>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22.2</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Высота, мм</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16</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22.3.</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Степень защиты </w:t>
            </w:r>
          </w:p>
        </w:tc>
        <w:tc>
          <w:tcPr>
            <w:tcW w:w="1326" w:type="pct"/>
            <w:shd w:val="clear" w:color="auto" w:fill="auto"/>
          </w:tcPr>
          <w:p w:rsidR="00830B1A" w:rsidRPr="00F9220E" w:rsidRDefault="00F9220E" w:rsidP="00F9220E">
            <w:pPr>
              <w:spacing w:after="0" w:line="240" w:lineRule="auto"/>
              <w:jc w:val="center"/>
              <w:rPr>
                <w:rFonts w:ascii="Times New Roman" w:hAnsi="Times New Roman"/>
                <w:lang w:eastAsia="ru-RU"/>
              </w:rPr>
            </w:pPr>
            <w:r w:rsidRPr="00F9220E">
              <w:rPr>
                <w:rFonts w:ascii="Times New Roman" w:hAnsi="Times New Roman"/>
                <w:i/>
              </w:rPr>
              <w:t xml:space="preserve">&gt; </w:t>
            </w:r>
            <w:r w:rsidR="00830B1A" w:rsidRPr="00F9220E">
              <w:rPr>
                <w:rFonts w:ascii="Times New Roman" w:hAnsi="Times New Roman"/>
                <w:lang w:val="en-US" w:eastAsia="ru-RU"/>
              </w:rPr>
              <w:t>IP</w:t>
            </w:r>
            <w:r w:rsidR="00830B1A" w:rsidRPr="00F9220E">
              <w:rPr>
                <w:rFonts w:ascii="Times New Roman" w:hAnsi="Times New Roman"/>
                <w:lang w:eastAsia="ru-RU"/>
              </w:rPr>
              <w:t>20</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23.</w:t>
            </w:r>
          </w:p>
        </w:tc>
        <w:tc>
          <w:tcPr>
            <w:tcW w:w="4525" w:type="pct"/>
            <w:gridSpan w:val="3"/>
            <w:shd w:val="clear" w:color="auto" w:fill="auto"/>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 xml:space="preserve">          Кран шатровый латунный</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23.1.</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Номинальный диаметр </w:t>
            </w:r>
            <w:r w:rsidRPr="00F9220E">
              <w:rPr>
                <w:rFonts w:ascii="Times New Roman" w:hAnsi="Times New Roman"/>
                <w:lang w:val="en-US" w:eastAsia="ru-RU"/>
              </w:rPr>
              <w:t>DN</w:t>
            </w:r>
            <w:r w:rsidRPr="00F9220E">
              <w:rPr>
                <w:rFonts w:ascii="Times New Roman" w:hAnsi="Times New Roman"/>
                <w:lang w:eastAsia="ru-RU"/>
              </w:rPr>
              <w:t>, мм</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15</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23.2</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Номинальное давление </w:t>
            </w:r>
            <w:r w:rsidRPr="00F9220E">
              <w:rPr>
                <w:rFonts w:ascii="Times New Roman" w:hAnsi="Times New Roman"/>
                <w:lang w:val="en-US" w:eastAsia="ru-RU"/>
              </w:rPr>
              <w:t>PN</w:t>
            </w:r>
            <w:r w:rsidRPr="00F9220E">
              <w:rPr>
                <w:rFonts w:ascii="Times New Roman" w:hAnsi="Times New Roman"/>
                <w:lang w:eastAsia="ru-RU"/>
              </w:rPr>
              <w:t>, бар</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40</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23.3</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Тип присоединения к трубопроводу</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Муфтовый</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23.4</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Тип управления </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 ручным приводом</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23.5</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Материал корпуса </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Латунь</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23.6</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Тип проточной части</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proofErr w:type="spellStart"/>
            <w:r w:rsidRPr="00F9220E">
              <w:rPr>
                <w:rFonts w:ascii="Times New Roman" w:hAnsi="Times New Roman"/>
                <w:lang w:eastAsia="ru-RU"/>
              </w:rPr>
              <w:t>Полнопроходной</w:t>
            </w:r>
            <w:proofErr w:type="spellEnd"/>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23.7</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Максимальная температура рабочей среды, </w:t>
            </w:r>
            <w:r w:rsidRPr="00F9220E">
              <w:rPr>
                <w:rFonts w:ascii="Cambria Math" w:hAnsi="Cambria Math" w:cs="Cambria Math"/>
                <w:lang w:eastAsia="ru-RU"/>
              </w:rPr>
              <w:t>⁰</w:t>
            </w:r>
            <w:r w:rsidRPr="00F9220E">
              <w:rPr>
                <w:rFonts w:ascii="Times New Roman" w:hAnsi="Times New Roman"/>
                <w:lang w:eastAsia="ru-RU"/>
              </w:rPr>
              <w:t>С</w:t>
            </w:r>
          </w:p>
        </w:tc>
        <w:tc>
          <w:tcPr>
            <w:tcW w:w="1326" w:type="pct"/>
            <w:shd w:val="clear" w:color="auto" w:fill="auto"/>
          </w:tcPr>
          <w:p w:rsidR="00830B1A" w:rsidRPr="00F9220E" w:rsidRDefault="00F9220E" w:rsidP="00F9220E">
            <w:pPr>
              <w:spacing w:after="0" w:line="240" w:lineRule="auto"/>
              <w:jc w:val="center"/>
              <w:rPr>
                <w:rFonts w:ascii="Times New Roman" w:hAnsi="Times New Roman"/>
                <w:lang w:eastAsia="ru-RU"/>
              </w:rPr>
            </w:pPr>
            <w:r w:rsidRPr="00F9220E">
              <w:rPr>
                <w:rFonts w:ascii="Times New Roman" w:hAnsi="Times New Roman"/>
                <w:i/>
              </w:rPr>
              <w:t>≥</w:t>
            </w:r>
            <w:r w:rsidRPr="00F9220E">
              <w:rPr>
                <w:rFonts w:ascii="Times New Roman" w:hAnsi="Times New Roman"/>
              </w:rPr>
              <w:t xml:space="preserve"> </w:t>
            </w:r>
            <w:r w:rsidR="00830B1A" w:rsidRPr="00F9220E">
              <w:rPr>
                <w:rFonts w:ascii="Times New Roman" w:hAnsi="Times New Roman"/>
                <w:lang w:eastAsia="ru-RU"/>
              </w:rPr>
              <w:t>90</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24.</w:t>
            </w:r>
          </w:p>
        </w:tc>
        <w:tc>
          <w:tcPr>
            <w:tcW w:w="4525" w:type="pct"/>
            <w:gridSpan w:val="3"/>
            <w:shd w:val="clear" w:color="auto" w:fill="auto"/>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 xml:space="preserve">           Кабель силовой</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24.1.</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Материал токопроводящих жил</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Медь</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24.2</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По виду материала изоляции токопроводящих жил с изоляцией из поливинилхлоридного пластиката пониженной пожарной опасности по ГОСТ 31996-2012</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24.3</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Число токопроводящих жил, шт.</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3</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24.4</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Номинальное сечение токопроводящих жил, мм²</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1,5</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24.5</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Все жилы кабеля имеют равное сечение. Изолированные жилы кабеля имеют отличительную расцветку</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24.6</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Срок службы кабеля, лет</w:t>
            </w:r>
          </w:p>
        </w:tc>
        <w:tc>
          <w:tcPr>
            <w:tcW w:w="1326" w:type="pct"/>
            <w:shd w:val="clear" w:color="auto" w:fill="auto"/>
          </w:tcPr>
          <w:p w:rsidR="00830B1A" w:rsidRPr="00F9220E" w:rsidRDefault="00F9220E" w:rsidP="00F9220E">
            <w:pPr>
              <w:spacing w:after="0" w:line="240" w:lineRule="auto"/>
              <w:jc w:val="center"/>
              <w:rPr>
                <w:rFonts w:ascii="Times New Roman" w:hAnsi="Times New Roman"/>
                <w:lang w:eastAsia="ru-RU"/>
              </w:rPr>
            </w:pPr>
            <w:r w:rsidRPr="00F9220E">
              <w:rPr>
                <w:rFonts w:ascii="Times New Roman" w:hAnsi="Times New Roman"/>
                <w:i/>
              </w:rPr>
              <w:t>≥</w:t>
            </w:r>
            <w:r w:rsidRPr="00F9220E">
              <w:rPr>
                <w:rFonts w:ascii="Times New Roman" w:hAnsi="Times New Roman"/>
              </w:rPr>
              <w:t xml:space="preserve"> </w:t>
            </w:r>
            <w:r w:rsidR="00830B1A" w:rsidRPr="00F9220E">
              <w:rPr>
                <w:rFonts w:ascii="Times New Roman" w:hAnsi="Times New Roman"/>
                <w:lang w:eastAsia="ru-RU"/>
              </w:rPr>
              <w:t>30</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24.7</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Классификация по показателям пожарной опасности огнестойкие, не распространяющие горение при групповой прокладке, с пониженным </w:t>
            </w:r>
            <w:proofErr w:type="spellStart"/>
            <w:r w:rsidRPr="00F9220E">
              <w:rPr>
                <w:rFonts w:ascii="Times New Roman" w:hAnsi="Times New Roman"/>
                <w:lang w:eastAsia="ru-RU"/>
              </w:rPr>
              <w:t>дымо</w:t>
            </w:r>
            <w:proofErr w:type="spellEnd"/>
            <w:r w:rsidRPr="00F9220E">
              <w:rPr>
                <w:rFonts w:ascii="Times New Roman" w:hAnsi="Times New Roman"/>
                <w:lang w:eastAsia="ru-RU"/>
              </w:rPr>
              <w:t xml:space="preserve">- и </w:t>
            </w:r>
            <w:proofErr w:type="spellStart"/>
            <w:r w:rsidRPr="00F9220E">
              <w:rPr>
                <w:rFonts w:ascii="Times New Roman" w:hAnsi="Times New Roman"/>
                <w:lang w:eastAsia="ru-RU"/>
              </w:rPr>
              <w:t>газовыделением</w:t>
            </w:r>
            <w:proofErr w:type="spellEnd"/>
            <w:r w:rsidRPr="00F9220E">
              <w:rPr>
                <w:rFonts w:ascii="Times New Roman" w:hAnsi="Times New Roman"/>
                <w:lang w:eastAsia="ru-RU"/>
              </w:rPr>
              <w:t xml:space="preserve"> по ГОСТ 31565-2012</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24.8.</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По наличию и типу брони</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val="en-US" w:eastAsia="ru-RU"/>
              </w:rPr>
            </w:pPr>
            <w:r w:rsidRPr="00F9220E">
              <w:rPr>
                <w:rFonts w:ascii="Times New Roman" w:hAnsi="Times New Roman"/>
                <w:lang w:eastAsia="ru-RU"/>
              </w:rPr>
              <w:t>Небронированный</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b/>
                <w:lang w:val="en-US" w:eastAsia="ru-RU"/>
              </w:rPr>
            </w:pPr>
            <w:r w:rsidRPr="00F9220E">
              <w:rPr>
                <w:rFonts w:ascii="Times New Roman" w:hAnsi="Times New Roman"/>
                <w:b/>
                <w:lang w:eastAsia="ru-RU"/>
              </w:rPr>
              <w:t>25</w:t>
            </w:r>
            <w:r w:rsidRPr="00F9220E">
              <w:rPr>
                <w:rFonts w:ascii="Times New Roman" w:hAnsi="Times New Roman"/>
                <w:b/>
                <w:lang w:val="en-US" w:eastAsia="ru-RU"/>
              </w:rPr>
              <w:t>.</w:t>
            </w:r>
          </w:p>
        </w:tc>
        <w:tc>
          <w:tcPr>
            <w:tcW w:w="4525" w:type="pct"/>
            <w:gridSpan w:val="3"/>
            <w:shd w:val="clear" w:color="auto" w:fill="auto"/>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 xml:space="preserve">        Трубы гофрированные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25.1</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Трубы с волнистым профилем в продольном направлении. </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25.2</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Назначение:</w:t>
            </w:r>
          </w:p>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Предназначены для прокладки и защиты изолированных проводов, кабелей в электрических установках, а также в коммуникационных системах электроснабжения</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25.3</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Степень защиты от внешних воздействий</w:t>
            </w:r>
          </w:p>
        </w:tc>
        <w:tc>
          <w:tcPr>
            <w:tcW w:w="1326" w:type="pct"/>
            <w:shd w:val="clear" w:color="auto" w:fill="auto"/>
          </w:tcPr>
          <w:p w:rsidR="00830B1A" w:rsidRPr="00F9220E" w:rsidRDefault="00F9220E" w:rsidP="00F9220E">
            <w:pPr>
              <w:spacing w:after="0" w:line="240" w:lineRule="auto"/>
              <w:jc w:val="center"/>
              <w:rPr>
                <w:rFonts w:ascii="Times New Roman" w:hAnsi="Times New Roman"/>
                <w:lang w:eastAsia="ru-RU"/>
              </w:rPr>
            </w:pPr>
            <w:r w:rsidRPr="00F9220E">
              <w:rPr>
                <w:rFonts w:ascii="Times New Roman" w:hAnsi="Times New Roman"/>
                <w:i/>
              </w:rPr>
              <w:t xml:space="preserve">&gt; </w:t>
            </w:r>
            <w:r w:rsidR="00830B1A" w:rsidRPr="00F9220E">
              <w:rPr>
                <w:rFonts w:ascii="Times New Roman" w:hAnsi="Times New Roman"/>
                <w:lang w:eastAsia="ru-RU"/>
              </w:rPr>
              <w:t>IP30</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b/>
                <w:lang w:val="en-US" w:eastAsia="ru-RU"/>
              </w:rPr>
            </w:pPr>
            <w:r w:rsidRPr="00F9220E">
              <w:rPr>
                <w:rFonts w:ascii="Times New Roman" w:hAnsi="Times New Roman"/>
                <w:b/>
                <w:lang w:eastAsia="ru-RU"/>
              </w:rPr>
              <w:t>26</w:t>
            </w:r>
            <w:r w:rsidRPr="00F9220E">
              <w:rPr>
                <w:rFonts w:ascii="Times New Roman" w:hAnsi="Times New Roman"/>
                <w:b/>
                <w:lang w:val="en-US" w:eastAsia="ru-RU"/>
              </w:rPr>
              <w:t>.</w:t>
            </w:r>
          </w:p>
        </w:tc>
        <w:tc>
          <w:tcPr>
            <w:tcW w:w="4525" w:type="pct"/>
            <w:gridSpan w:val="3"/>
            <w:shd w:val="clear" w:color="auto" w:fill="auto"/>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 xml:space="preserve">         Листовой прокат</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26.1</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ar-SA"/>
              </w:rPr>
            </w:pPr>
            <w:r w:rsidRPr="00F9220E">
              <w:rPr>
                <w:rFonts w:ascii="Times New Roman" w:hAnsi="Times New Roman"/>
                <w:lang w:eastAsia="ru-RU"/>
              </w:rPr>
              <w:t>Оцинкованный</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26.2</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ar-SA"/>
              </w:rPr>
            </w:pPr>
            <w:r w:rsidRPr="00F9220E">
              <w:rPr>
                <w:rFonts w:ascii="Times New Roman" w:hAnsi="Times New Roman"/>
                <w:lang w:eastAsia="ar-SA"/>
              </w:rPr>
              <w:t>По назначению марки</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04 - 07</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26.3</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Тип покрытия: </w:t>
            </w:r>
          </w:p>
          <w:p w:rsidR="00830B1A" w:rsidRPr="00F9220E" w:rsidRDefault="00830B1A" w:rsidP="00F9220E">
            <w:pPr>
              <w:spacing w:after="0" w:line="240" w:lineRule="auto"/>
              <w:rPr>
                <w:rFonts w:ascii="Times New Roman" w:hAnsi="Times New Roman"/>
                <w:lang w:eastAsia="ar-SA"/>
              </w:rPr>
            </w:pPr>
            <w:proofErr w:type="gramStart"/>
            <w:r w:rsidRPr="00F9220E">
              <w:rPr>
                <w:rFonts w:ascii="Times New Roman" w:hAnsi="Times New Roman"/>
                <w:lang w:eastAsia="ru-RU"/>
              </w:rPr>
              <w:t>прокат</w:t>
            </w:r>
            <w:proofErr w:type="gramEnd"/>
            <w:r w:rsidRPr="00F9220E">
              <w:rPr>
                <w:rFonts w:ascii="Times New Roman" w:hAnsi="Times New Roman"/>
                <w:lang w:eastAsia="ru-RU"/>
              </w:rPr>
              <w:t xml:space="preserve"> с цинковым покрытием (Ц) или прокат с железоцинковым покрытием (ЖЦ)</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26.4</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ar-SA"/>
              </w:rPr>
            </w:pPr>
            <w:r w:rsidRPr="00F9220E">
              <w:rPr>
                <w:rFonts w:ascii="Times New Roman" w:hAnsi="Times New Roman"/>
                <w:lang w:eastAsia="ru-RU"/>
              </w:rPr>
              <w:t>По точности изготовления по толщине (Т), ширине (Ш), длине (Д), плоскостности (П) и серповидности (С) должен быть категории не менее Б</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26.5.</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Назначение:</w:t>
            </w:r>
          </w:p>
          <w:p w:rsidR="00830B1A" w:rsidRPr="00F9220E" w:rsidRDefault="00830B1A" w:rsidP="00F9220E">
            <w:pPr>
              <w:spacing w:after="0" w:line="240" w:lineRule="auto"/>
              <w:rPr>
                <w:rFonts w:ascii="Times New Roman" w:hAnsi="Times New Roman"/>
                <w:lang w:eastAsia="ru-RU"/>
              </w:rPr>
            </w:pPr>
            <w:proofErr w:type="gramStart"/>
            <w:r w:rsidRPr="00F9220E">
              <w:rPr>
                <w:rFonts w:ascii="Times New Roman" w:hAnsi="Times New Roman"/>
                <w:lang w:eastAsia="ru-RU"/>
              </w:rPr>
              <w:lastRenderedPageBreak/>
              <w:t>для</w:t>
            </w:r>
            <w:proofErr w:type="gramEnd"/>
            <w:r w:rsidRPr="00F9220E">
              <w:rPr>
                <w:rFonts w:ascii="Times New Roman" w:hAnsi="Times New Roman"/>
                <w:lang w:eastAsia="ru-RU"/>
              </w:rPr>
              <w:t xml:space="preserve"> изготовления металлических изделий методами изгиба и соединением в замок</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lastRenderedPageBreak/>
              <w:t>Соответствие</w:t>
            </w:r>
          </w:p>
        </w:tc>
      </w:tr>
      <w:tr w:rsidR="00830B1A" w:rsidRPr="001E4B2C" w:rsidTr="00052B62">
        <w:trPr>
          <w:trHeight w:val="87"/>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lastRenderedPageBreak/>
              <w:t>26.6.</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Толщина листа, мм</w:t>
            </w:r>
          </w:p>
        </w:tc>
        <w:tc>
          <w:tcPr>
            <w:tcW w:w="1326" w:type="pct"/>
            <w:shd w:val="clear" w:color="auto" w:fill="auto"/>
          </w:tcPr>
          <w:p w:rsidR="00830B1A" w:rsidRPr="00F9220E" w:rsidRDefault="00F9220E" w:rsidP="00F9220E">
            <w:pPr>
              <w:spacing w:after="0" w:line="240" w:lineRule="auto"/>
              <w:jc w:val="center"/>
              <w:rPr>
                <w:rFonts w:ascii="Times New Roman" w:hAnsi="Times New Roman"/>
                <w:lang w:eastAsia="ru-RU"/>
              </w:rPr>
            </w:pPr>
            <w:r w:rsidRPr="00F9220E">
              <w:rPr>
                <w:rFonts w:ascii="Times New Roman" w:hAnsi="Times New Roman"/>
                <w:i/>
              </w:rPr>
              <w:t xml:space="preserve">≥ </w:t>
            </w:r>
            <w:r w:rsidR="00830B1A" w:rsidRPr="00F9220E">
              <w:rPr>
                <w:rFonts w:ascii="Times New Roman" w:hAnsi="Times New Roman"/>
                <w:lang w:eastAsia="ru-RU"/>
              </w:rPr>
              <w:t>0,5</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27.</w:t>
            </w:r>
          </w:p>
        </w:tc>
        <w:tc>
          <w:tcPr>
            <w:tcW w:w="4525" w:type="pct"/>
            <w:gridSpan w:val="3"/>
            <w:shd w:val="clear" w:color="auto" w:fill="auto"/>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 xml:space="preserve">       Дверь противопожарная</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27.1.</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Стальная</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27.2.</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Дверь должна быть оборудована запирающими механизмами и элементами крепления к ограждающей конструкции</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27.3</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Препятствует распространению пожара и продуктов горения в течение нормированного времени </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27.4</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Предел огнестойкости </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val="en-US" w:eastAsia="ru-RU"/>
              </w:rPr>
              <w:t>EIS</w:t>
            </w:r>
            <w:r w:rsidRPr="00F9220E">
              <w:rPr>
                <w:rFonts w:ascii="Times New Roman" w:hAnsi="Times New Roman"/>
                <w:lang w:eastAsia="ru-RU"/>
              </w:rPr>
              <w:t xml:space="preserve"> 60</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b/>
                <w:lang w:val="en-US" w:eastAsia="ru-RU"/>
              </w:rPr>
            </w:pPr>
            <w:r w:rsidRPr="00F9220E">
              <w:rPr>
                <w:rFonts w:ascii="Times New Roman" w:hAnsi="Times New Roman"/>
                <w:b/>
                <w:lang w:eastAsia="ru-RU"/>
              </w:rPr>
              <w:t>28</w:t>
            </w:r>
            <w:r w:rsidRPr="00F9220E">
              <w:rPr>
                <w:rFonts w:ascii="Times New Roman" w:hAnsi="Times New Roman"/>
                <w:b/>
                <w:lang w:val="en-US" w:eastAsia="ru-RU"/>
              </w:rPr>
              <w:t>.</w:t>
            </w:r>
          </w:p>
        </w:tc>
        <w:tc>
          <w:tcPr>
            <w:tcW w:w="4525" w:type="pct"/>
            <w:gridSpan w:val="3"/>
            <w:shd w:val="clear" w:color="auto" w:fill="auto"/>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 xml:space="preserve">       Радиаторы отопления</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28.1</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Отопительные приборы, отдающие теплоту путем конвекции и радиации. Панельные, из стали. </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28.2</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Общие требования</w:t>
            </w:r>
          </w:p>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Поверхности отопительных приборов не должны иметь заусенцев, острых кромок и других дефектов, которые могут травмировать людей</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28.3</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Рабочее давление, бар</w:t>
            </w:r>
          </w:p>
        </w:tc>
        <w:tc>
          <w:tcPr>
            <w:tcW w:w="1326" w:type="pct"/>
            <w:shd w:val="clear" w:color="auto" w:fill="auto"/>
          </w:tcPr>
          <w:p w:rsidR="00830B1A" w:rsidRPr="00F9220E" w:rsidRDefault="00F9220E" w:rsidP="00F9220E">
            <w:pPr>
              <w:spacing w:after="0" w:line="240" w:lineRule="auto"/>
              <w:jc w:val="center"/>
              <w:rPr>
                <w:rFonts w:ascii="Times New Roman" w:hAnsi="Times New Roman"/>
                <w:lang w:eastAsia="ru-RU"/>
              </w:rPr>
            </w:pPr>
            <w:r w:rsidRPr="00F9220E">
              <w:rPr>
                <w:rFonts w:ascii="Times New Roman" w:hAnsi="Times New Roman"/>
                <w:i/>
              </w:rPr>
              <w:t>≥</w:t>
            </w:r>
            <w:r w:rsidR="00830B1A" w:rsidRPr="00F9220E">
              <w:rPr>
                <w:rFonts w:ascii="Times New Roman" w:hAnsi="Times New Roman"/>
                <w:lang w:eastAsia="ru-RU"/>
              </w:rPr>
              <w:t>10</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28.4</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Максимальная температура воды, при которой отопительный прибор может функционировать, </w:t>
            </w:r>
            <w:r w:rsidRPr="00F9220E">
              <w:rPr>
                <w:rFonts w:ascii="Cambria Math" w:hAnsi="Cambria Math" w:cs="Cambria Math"/>
                <w:lang w:eastAsia="ru-RU"/>
              </w:rPr>
              <w:t>⁰</w:t>
            </w:r>
            <w:r w:rsidRPr="00F9220E">
              <w:rPr>
                <w:rFonts w:ascii="Times New Roman" w:hAnsi="Times New Roman"/>
                <w:lang w:eastAsia="ru-RU"/>
              </w:rPr>
              <w:t>С</w:t>
            </w:r>
          </w:p>
        </w:tc>
        <w:tc>
          <w:tcPr>
            <w:tcW w:w="1326" w:type="pct"/>
            <w:shd w:val="clear" w:color="auto" w:fill="auto"/>
          </w:tcPr>
          <w:p w:rsidR="00830B1A" w:rsidRPr="00F9220E" w:rsidRDefault="00F9220E" w:rsidP="00F9220E">
            <w:pPr>
              <w:spacing w:after="0" w:line="240" w:lineRule="auto"/>
              <w:jc w:val="center"/>
              <w:rPr>
                <w:rFonts w:ascii="Times New Roman" w:hAnsi="Times New Roman"/>
                <w:lang w:eastAsia="ru-RU"/>
              </w:rPr>
            </w:pPr>
            <w:r w:rsidRPr="00F9220E">
              <w:rPr>
                <w:rFonts w:ascii="Times New Roman" w:hAnsi="Times New Roman"/>
                <w:i/>
              </w:rPr>
              <w:t xml:space="preserve">≥ </w:t>
            </w:r>
            <w:r w:rsidR="00830B1A" w:rsidRPr="00F9220E">
              <w:rPr>
                <w:rFonts w:ascii="Times New Roman" w:hAnsi="Times New Roman"/>
                <w:lang w:eastAsia="ru-RU"/>
              </w:rPr>
              <w:t>100</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29.</w:t>
            </w:r>
          </w:p>
        </w:tc>
        <w:tc>
          <w:tcPr>
            <w:tcW w:w="4525" w:type="pct"/>
            <w:gridSpan w:val="3"/>
            <w:shd w:val="clear" w:color="auto" w:fill="auto"/>
            <w:vAlign w:val="center"/>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 xml:space="preserve">      Защита приборов отопления</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29.1.</w:t>
            </w:r>
          </w:p>
        </w:tc>
        <w:tc>
          <w:tcPr>
            <w:tcW w:w="3199" w:type="pct"/>
            <w:gridSpan w:val="2"/>
            <w:shd w:val="clear" w:color="auto" w:fill="auto"/>
            <w:vAlign w:val="center"/>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Приборы отопления защищены съемными, обеспечивающими конвекцию воздуха, требуемый уровень безопасности решетками, позволяющими проводить регулярную очистку прибора</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29</w:t>
            </w:r>
            <w:r w:rsidRPr="00F9220E">
              <w:rPr>
                <w:rFonts w:ascii="Times New Roman" w:hAnsi="Times New Roman"/>
                <w:lang w:val="en-US" w:eastAsia="ru-RU"/>
              </w:rPr>
              <w:t>.2.</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Ограждающие устройства отопительных приборов выполнены из материалов, не оказывающих вредного воздействия на организм.</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b/>
                <w:lang w:val="en-US" w:eastAsia="ru-RU"/>
              </w:rPr>
            </w:pPr>
            <w:r w:rsidRPr="00F9220E">
              <w:rPr>
                <w:rFonts w:ascii="Times New Roman" w:hAnsi="Times New Roman"/>
                <w:b/>
                <w:lang w:eastAsia="ru-RU"/>
              </w:rPr>
              <w:t>30</w:t>
            </w:r>
            <w:r w:rsidRPr="00F9220E">
              <w:rPr>
                <w:rFonts w:ascii="Times New Roman" w:hAnsi="Times New Roman"/>
                <w:b/>
                <w:lang w:val="en-US" w:eastAsia="ru-RU"/>
              </w:rPr>
              <w:t>.</w:t>
            </w:r>
          </w:p>
        </w:tc>
        <w:tc>
          <w:tcPr>
            <w:tcW w:w="4525" w:type="pct"/>
            <w:gridSpan w:val="3"/>
            <w:shd w:val="clear" w:color="auto" w:fill="auto"/>
            <w:vAlign w:val="center"/>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 xml:space="preserve">       Доводчик гидравлический</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30.1</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Устройство управляемого закрывания двери, устанавливаемое на дверь, верхнего расположения</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30.2</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Наличие дополнительных встроенных функций:</w:t>
            </w:r>
          </w:p>
          <w:p w:rsidR="00830B1A" w:rsidRPr="00F9220E" w:rsidRDefault="00830B1A" w:rsidP="00F9220E">
            <w:pPr>
              <w:spacing w:after="0" w:line="240" w:lineRule="auto"/>
              <w:rPr>
                <w:rFonts w:ascii="Times New Roman" w:hAnsi="Times New Roman"/>
                <w:lang w:eastAsia="ru-RU"/>
              </w:rPr>
            </w:pPr>
            <w:proofErr w:type="gramStart"/>
            <w:r w:rsidRPr="00F9220E">
              <w:rPr>
                <w:rFonts w:ascii="Times New Roman" w:hAnsi="Times New Roman"/>
                <w:lang w:eastAsia="ru-RU"/>
              </w:rPr>
              <w:t>функция</w:t>
            </w:r>
            <w:proofErr w:type="gramEnd"/>
            <w:r w:rsidRPr="00F9220E">
              <w:rPr>
                <w:rFonts w:ascii="Times New Roman" w:hAnsi="Times New Roman"/>
                <w:lang w:eastAsia="ru-RU"/>
              </w:rPr>
              <w:t xml:space="preserve"> конечного </w:t>
            </w:r>
            <w:proofErr w:type="spellStart"/>
            <w:r w:rsidRPr="00F9220E">
              <w:rPr>
                <w:rFonts w:ascii="Times New Roman" w:hAnsi="Times New Roman"/>
                <w:lang w:eastAsia="ru-RU"/>
              </w:rPr>
              <w:t>дохлопа</w:t>
            </w:r>
            <w:proofErr w:type="spellEnd"/>
            <w:r w:rsidRPr="00F9220E">
              <w:rPr>
                <w:rFonts w:ascii="Times New Roman" w:hAnsi="Times New Roman"/>
                <w:lang w:eastAsia="ru-RU"/>
              </w:rPr>
              <w:t>, функция настройки силы закрывания</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30.3</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Регуляторы управления дополнительными функциями скрытые и задействуются с помощью специального инструмента</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30.4</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Конструкция доводчика должна обеспечивать регулирование продолжительности закрывания двери, открытой на 900 в пределах, с (диапазон значений)</w:t>
            </w:r>
          </w:p>
        </w:tc>
        <w:tc>
          <w:tcPr>
            <w:tcW w:w="1326" w:type="pct"/>
            <w:shd w:val="clear" w:color="auto" w:fill="auto"/>
          </w:tcPr>
          <w:p w:rsidR="00830B1A" w:rsidRPr="00F9220E" w:rsidRDefault="00830B1A" w:rsidP="00BF5A17">
            <w:pPr>
              <w:spacing w:after="0" w:line="240" w:lineRule="auto"/>
              <w:jc w:val="center"/>
              <w:rPr>
                <w:rFonts w:ascii="Times New Roman" w:hAnsi="Times New Roman"/>
                <w:lang w:eastAsia="ru-RU"/>
              </w:rPr>
            </w:pPr>
            <w:r w:rsidRPr="00F9220E">
              <w:rPr>
                <w:rFonts w:ascii="Times New Roman" w:hAnsi="Times New Roman"/>
                <w:lang w:eastAsia="ru-RU"/>
              </w:rPr>
              <w:t xml:space="preserve">2 </w:t>
            </w:r>
            <w:r w:rsidR="00BF5A17">
              <w:rPr>
                <w:rFonts w:ascii="Times New Roman" w:hAnsi="Times New Roman"/>
                <w:lang w:eastAsia="ru-RU"/>
              </w:rPr>
              <w:t>-</w:t>
            </w:r>
            <w:r w:rsidRPr="00F9220E">
              <w:rPr>
                <w:rFonts w:ascii="Times New Roman" w:hAnsi="Times New Roman"/>
                <w:lang w:eastAsia="ru-RU"/>
              </w:rPr>
              <w:t xml:space="preserve"> 5</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b/>
                <w:lang w:val="en-US" w:eastAsia="ru-RU"/>
              </w:rPr>
            </w:pPr>
            <w:r w:rsidRPr="00F9220E">
              <w:rPr>
                <w:rFonts w:ascii="Times New Roman" w:hAnsi="Times New Roman"/>
                <w:b/>
                <w:lang w:eastAsia="ru-RU"/>
              </w:rPr>
              <w:t>31</w:t>
            </w:r>
            <w:r w:rsidRPr="00F9220E">
              <w:rPr>
                <w:rFonts w:ascii="Times New Roman" w:hAnsi="Times New Roman"/>
                <w:b/>
                <w:lang w:val="en-US" w:eastAsia="ru-RU"/>
              </w:rPr>
              <w:t>.</w:t>
            </w:r>
          </w:p>
        </w:tc>
        <w:tc>
          <w:tcPr>
            <w:tcW w:w="4525" w:type="pct"/>
            <w:gridSpan w:val="3"/>
            <w:shd w:val="clear" w:color="auto" w:fill="auto"/>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 xml:space="preserve">        Счетчик воды</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31.</w:t>
            </w:r>
            <w:r w:rsidRPr="00F9220E">
              <w:rPr>
                <w:rFonts w:ascii="Times New Roman" w:hAnsi="Times New Roman"/>
                <w:lang w:val="en-US" w:eastAsia="ru-RU"/>
              </w:rPr>
              <w:t>1</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Номинальное давление</w:t>
            </w:r>
            <w:r w:rsidRPr="00F9220E">
              <w:rPr>
                <w:rFonts w:ascii="Times New Roman" w:hAnsi="Times New Roman"/>
                <w:lang w:val="en-US" w:eastAsia="ru-RU"/>
              </w:rPr>
              <w:t xml:space="preserve"> </w:t>
            </w:r>
            <w:r w:rsidRPr="00F9220E">
              <w:rPr>
                <w:rFonts w:ascii="Times New Roman" w:hAnsi="Times New Roman"/>
                <w:lang w:eastAsia="ru-RU"/>
              </w:rPr>
              <w:t>PN</w:t>
            </w:r>
            <w:r w:rsidRPr="00F9220E">
              <w:rPr>
                <w:rFonts w:ascii="Times New Roman" w:hAnsi="Times New Roman"/>
                <w:lang w:val="en-US" w:eastAsia="ru-RU"/>
              </w:rPr>
              <w:t xml:space="preserve">, </w:t>
            </w:r>
            <w:proofErr w:type="spellStart"/>
            <w:r w:rsidRPr="00F9220E">
              <w:rPr>
                <w:rFonts w:ascii="Times New Roman" w:hAnsi="Times New Roman"/>
                <w:lang w:val="en-US" w:eastAsia="ru-RU"/>
              </w:rPr>
              <w:t>бар</w:t>
            </w:r>
            <w:proofErr w:type="spellEnd"/>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16</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31.</w:t>
            </w:r>
            <w:r w:rsidRPr="00F9220E">
              <w:rPr>
                <w:rFonts w:ascii="Times New Roman" w:hAnsi="Times New Roman"/>
                <w:lang w:val="en-US" w:eastAsia="ru-RU"/>
              </w:rPr>
              <w:t>2.</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Диаметр условного прохода </w:t>
            </w:r>
            <w:proofErr w:type="spellStart"/>
            <w:r w:rsidRPr="00F9220E">
              <w:rPr>
                <w:rFonts w:ascii="Times New Roman" w:hAnsi="Times New Roman"/>
                <w:lang w:eastAsia="ru-RU"/>
              </w:rPr>
              <w:t>Ду</w:t>
            </w:r>
            <w:proofErr w:type="spellEnd"/>
            <w:r w:rsidRPr="00F9220E">
              <w:rPr>
                <w:rFonts w:ascii="Times New Roman" w:hAnsi="Times New Roman"/>
                <w:lang w:eastAsia="ru-RU"/>
              </w:rPr>
              <w:t>, мм</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20</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31.3</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Предназначен для измерения объема воды</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31.4</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Счетчик герметичный</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31.5.</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Наличие цифровых интерфейсов (RS 232\RS 485)</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Открытым протоколом</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b/>
                <w:lang w:val="en-US" w:eastAsia="ru-RU"/>
              </w:rPr>
            </w:pPr>
            <w:r w:rsidRPr="00F9220E">
              <w:rPr>
                <w:rFonts w:ascii="Times New Roman" w:hAnsi="Times New Roman"/>
                <w:b/>
                <w:lang w:eastAsia="ru-RU"/>
              </w:rPr>
              <w:t>32</w:t>
            </w:r>
            <w:r w:rsidRPr="00F9220E">
              <w:rPr>
                <w:rFonts w:ascii="Times New Roman" w:hAnsi="Times New Roman"/>
                <w:b/>
                <w:lang w:val="en-US" w:eastAsia="ru-RU"/>
              </w:rPr>
              <w:t>.</w:t>
            </w:r>
          </w:p>
        </w:tc>
        <w:tc>
          <w:tcPr>
            <w:tcW w:w="4525" w:type="pct"/>
            <w:gridSpan w:val="3"/>
            <w:shd w:val="clear" w:color="auto" w:fill="auto"/>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 xml:space="preserve">         Фильтр</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32.1</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Тип фильтра</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Магнитный</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32.2</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Назначение:</w:t>
            </w:r>
          </w:p>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Предназначен для очистки воды от ила, песка, различных механических включений и </w:t>
            </w:r>
            <w:proofErr w:type="spellStart"/>
            <w:r w:rsidRPr="00F9220E">
              <w:rPr>
                <w:rFonts w:ascii="Times New Roman" w:hAnsi="Times New Roman"/>
                <w:lang w:eastAsia="ru-RU"/>
              </w:rPr>
              <w:t>ферромагнитных</w:t>
            </w:r>
            <w:proofErr w:type="spellEnd"/>
            <w:r w:rsidRPr="00F9220E">
              <w:rPr>
                <w:rFonts w:ascii="Times New Roman" w:hAnsi="Times New Roman"/>
                <w:lang w:eastAsia="ru-RU"/>
              </w:rPr>
              <w:t xml:space="preserve"> примесей</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p w:rsidR="00830B1A" w:rsidRPr="00F9220E" w:rsidRDefault="00830B1A" w:rsidP="00F9220E">
            <w:pPr>
              <w:spacing w:after="0" w:line="240" w:lineRule="auto"/>
              <w:jc w:val="center"/>
              <w:rPr>
                <w:rFonts w:ascii="Times New Roman" w:hAnsi="Times New Roman"/>
                <w:lang w:eastAsia="ru-RU"/>
              </w:rPr>
            </w:pP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32.3</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Тип присоединения</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Муфтовый</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32.4</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Диаметр условного прохода, мм</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20</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b/>
                <w:lang w:val="en-US" w:eastAsia="ru-RU"/>
              </w:rPr>
            </w:pPr>
            <w:r w:rsidRPr="00F9220E">
              <w:rPr>
                <w:rFonts w:ascii="Times New Roman" w:hAnsi="Times New Roman"/>
                <w:b/>
                <w:lang w:eastAsia="ru-RU"/>
              </w:rPr>
              <w:t>33</w:t>
            </w:r>
            <w:r w:rsidRPr="00F9220E">
              <w:rPr>
                <w:rFonts w:ascii="Times New Roman" w:hAnsi="Times New Roman"/>
                <w:b/>
                <w:lang w:val="en-US" w:eastAsia="ru-RU"/>
              </w:rPr>
              <w:t>.</w:t>
            </w:r>
          </w:p>
        </w:tc>
        <w:tc>
          <w:tcPr>
            <w:tcW w:w="4525" w:type="pct"/>
            <w:gridSpan w:val="3"/>
            <w:shd w:val="clear" w:color="auto" w:fill="auto"/>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 xml:space="preserve">          Замок</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33.1.</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Назначение</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Для запирания защитных конструкций</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33.2</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По конструктивному исполнению корпуса </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Врезной</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33.3</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По типу конструктивного исполнения механизма секретности</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Цилиндровый</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33.4</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Класс замка</w:t>
            </w:r>
          </w:p>
        </w:tc>
        <w:tc>
          <w:tcPr>
            <w:tcW w:w="1326" w:type="pct"/>
            <w:shd w:val="clear" w:color="auto" w:fill="auto"/>
          </w:tcPr>
          <w:p w:rsidR="00830B1A" w:rsidRPr="00F9220E" w:rsidRDefault="00F9220E" w:rsidP="00F9220E">
            <w:pPr>
              <w:spacing w:after="0" w:line="240" w:lineRule="auto"/>
              <w:jc w:val="center"/>
              <w:rPr>
                <w:rFonts w:ascii="Times New Roman" w:hAnsi="Times New Roman"/>
                <w:lang w:eastAsia="ru-RU"/>
              </w:rPr>
            </w:pPr>
            <w:r w:rsidRPr="00F9220E">
              <w:rPr>
                <w:rFonts w:ascii="Times New Roman" w:hAnsi="Times New Roman"/>
                <w:i/>
              </w:rPr>
              <w:t xml:space="preserve">≥ </w:t>
            </w:r>
            <w:r w:rsidR="00830B1A" w:rsidRPr="00F9220E">
              <w:rPr>
                <w:rFonts w:ascii="Times New Roman" w:hAnsi="Times New Roman"/>
                <w:lang w:eastAsia="ru-RU"/>
              </w:rPr>
              <w:t>2</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33.6</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Количество ключей в комплекте каждого замка, шт. </w:t>
            </w:r>
          </w:p>
        </w:tc>
        <w:tc>
          <w:tcPr>
            <w:tcW w:w="1326" w:type="pct"/>
            <w:shd w:val="clear" w:color="auto" w:fill="auto"/>
          </w:tcPr>
          <w:p w:rsidR="00830B1A" w:rsidRPr="00F9220E" w:rsidRDefault="00F9220E" w:rsidP="00F9220E">
            <w:pPr>
              <w:spacing w:after="0" w:line="240" w:lineRule="auto"/>
              <w:jc w:val="center"/>
              <w:rPr>
                <w:rFonts w:ascii="Times New Roman" w:hAnsi="Times New Roman"/>
                <w:lang w:eastAsia="ru-RU"/>
              </w:rPr>
            </w:pPr>
            <w:r w:rsidRPr="00F9220E">
              <w:rPr>
                <w:rFonts w:ascii="Times New Roman" w:hAnsi="Times New Roman"/>
                <w:i/>
              </w:rPr>
              <w:t xml:space="preserve">≥ </w:t>
            </w:r>
            <w:r w:rsidR="00830B1A" w:rsidRPr="00F9220E">
              <w:rPr>
                <w:rFonts w:ascii="Times New Roman" w:hAnsi="Times New Roman"/>
                <w:lang w:eastAsia="ru-RU"/>
              </w:rPr>
              <w:t>4</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lastRenderedPageBreak/>
              <w:t>34.</w:t>
            </w:r>
          </w:p>
        </w:tc>
        <w:tc>
          <w:tcPr>
            <w:tcW w:w="4525" w:type="pct"/>
            <w:gridSpan w:val="3"/>
            <w:shd w:val="clear" w:color="auto" w:fill="auto"/>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 xml:space="preserve">         Пена полиуретановая</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34.1.</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Представляет собой готовую к применению однокомпонентную полиуретановую пену, затвердевающую под действием влажности воздуха</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34.2</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Термостойкость отвердевшей пены, </w:t>
            </w:r>
            <w:r w:rsidRPr="00F9220E">
              <w:rPr>
                <w:rFonts w:ascii="Cambria Math" w:hAnsi="Cambria Math" w:cs="Cambria Math"/>
                <w:lang w:eastAsia="ru-RU"/>
              </w:rPr>
              <w:t>⁰</w:t>
            </w:r>
            <w:r w:rsidRPr="00F9220E">
              <w:rPr>
                <w:rFonts w:ascii="Times New Roman" w:hAnsi="Times New Roman"/>
                <w:lang w:eastAsia="ru-RU"/>
              </w:rPr>
              <w:t>С (диапазон значений)</w:t>
            </w:r>
          </w:p>
        </w:tc>
        <w:tc>
          <w:tcPr>
            <w:tcW w:w="1326" w:type="pct"/>
            <w:shd w:val="clear" w:color="auto" w:fill="auto"/>
          </w:tcPr>
          <w:p w:rsidR="00830B1A" w:rsidRPr="00F9220E" w:rsidRDefault="00830B1A" w:rsidP="00BF5A17">
            <w:pPr>
              <w:spacing w:after="0" w:line="240" w:lineRule="auto"/>
              <w:jc w:val="center"/>
              <w:rPr>
                <w:rFonts w:ascii="Times New Roman" w:hAnsi="Times New Roman"/>
                <w:lang w:val="en-US" w:eastAsia="ru-RU"/>
              </w:rPr>
            </w:pPr>
            <w:r w:rsidRPr="00F9220E">
              <w:rPr>
                <w:rFonts w:ascii="Times New Roman" w:hAnsi="Times New Roman"/>
                <w:lang w:val="en-US" w:eastAsia="ru-RU"/>
              </w:rPr>
              <w:t xml:space="preserve">-40 </w:t>
            </w:r>
            <w:r w:rsidR="00BF5A17">
              <w:rPr>
                <w:rFonts w:ascii="Times New Roman" w:hAnsi="Times New Roman"/>
                <w:lang w:eastAsia="ru-RU"/>
              </w:rPr>
              <w:t>-</w:t>
            </w:r>
            <w:r w:rsidRPr="00F9220E">
              <w:rPr>
                <w:rFonts w:ascii="Times New Roman" w:hAnsi="Times New Roman"/>
                <w:lang w:val="en-US" w:eastAsia="ru-RU"/>
              </w:rPr>
              <w:t xml:space="preserve"> + 90</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34.3</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Теплопроводность отвердевшей пены, Вт/м*К (диапазон значений)</w:t>
            </w:r>
          </w:p>
        </w:tc>
        <w:tc>
          <w:tcPr>
            <w:tcW w:w="1326" w:type="pct"/>
            <w:shd w:val="clear" w:color="auto" w:fill="auto"/>
          </w:tcPr>
          <w:p w:rsidR="00830B1A" w:rsidRPr="00F9220E" w:rsidRDefault="00830B1A" w:rsidP="00BF5A17">
            <w:pPr>
              <w:spacing w:after="0" w:line="240" w:lineRule="auto"/>
              <w:jc w:val="center"/>
              <w:rPr>
                <w:rFonts w:ascii="Times New Roman" w:hAnsi="Times New Roman"/>
                <w:lang w:eastAsia="ru-RU"/>
              </w:rPr>
            </w:pPr>
            <w:r w:rsidRPr="00F9220E">
              <w:rPr>
                <w:rFonts w:ascii="Times New Roman" w:hAnsi="Times New Roman"/>
                <w:lang w:eastAsia="ru-RU"/>
              </w:rPr>
              <w:t xml:space="preserve">0,035 </w:t>
            </w:r>
            <w:r w:rsidR="00BF5A17">
              <w:rPr>
                <w:rFonts w:ascii="Times New Roman" w:hAnsi="Times New Roman"/>
                <w:lang w:eastAsia="ru-RU"/>
              </w:rPr>
              <w:t>-</w:t>
            </w:r>
            <w:r w:rsidRPr="00F9220E">
              <w:rPr>
                <w:rFonts w:ascii="Times New Roman" w:hAnsi="Times New Roman"/>
                <w:lang w:eastAsia="ru-RU"/>
              </w:rPr>
              <w:t xml:space="preserve"> 0,040</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b/>
                <w:lang w:val="en-US" w:eastAsia="ru-RU"/>
              </w:rPr>
            </w:pPr>
            <w:r w:rsidRPr="00F9220E">
              <w:rPr>
                <w:rFonts w:ascii="Times New Roman" w:hAnsi="Times New Roman"/>
                <w:b/>
                <w:lang w:eastAsia="ru-RU"/>
              </w:rPr>
              <w:t>35</w:t>
            </w:r>
            <w:r w:rsidRPr="00F9220E">
              <w:rPr>
                <w:rFonts w:ascii="Times New Roman" w:hAnsi="Times New Roman"/>
                <w:b/>
                <w:lang w:val="en-US" w:eastAsia="ru-RU"/>
              </w:rPr>
              <w:t>.</w:t>
            </w:r>
          </w:p>
        </w:tc>
        <w:tc>
          <w:tcPr>
            <w:tcW w:w="4525" w:type="pct"/>
            <w:gridSpan w:val="3"/>
            <w:shd w:val="clear" w:color="auto" w:fill="auto"/>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 xml:space="preserve">         Лента бутиловая</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35.1</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Используется для устройства внутреннего </w:t>
            </w:r>
            <w:proofErr w:type="spellStart"/>
            <w:r w:rsidRPr="00F9220E">
              <w:rPr>
                <w:rFonts w:ascii="Times New Roman" w:hAnsi="Times New Roman"/>
                <w:lang w:eastAsia="ru-RU"/>
              </w:rPr>
              <w:t>водопароизоляционного</w:t>
            </w:r>
            <w:proofErr w:type="spellEnd"/>
            <w:r w:rsidRPr="00F9220E">
              <w:rPr>
                <w:rFonts w:ascii="Times New Roman" w:hAnsi="Times New Roman"/>
                <w:lang w:eastAsia="ru-RU"/>
              </w:rPr>
              <w:t xml:space="preserve"> слоя монтажных швов узлов примыкания </w:t>
            </w:r>
            <w:proofErr w:type="spellStart"/>
            <w:r w:rsidRPr="00F9220E">
              <w:rPr>
                <w:rFonts w:ascii="Times New Roman" w:hAnsi="Times New Roman"/>
                <w:lang w:eastAsia="ru-RU"/>
              </w:rPr>
              <w:t>светопрозрачных</w:t>
            </w:r>
            <w:proofErr w:type="spellEnd"/>
            <w:r w:rsidRPr="00F9220E">
              <w:rPr>
                <w:rFonts w:ascii="Times New Roman" w:hAnsi="Times New Roman"/>
                <w:lang w:eastAsia="ru-RU"/>
              </w:rPr>
              <w:t xml:space="preserve"> конструкций к стенам зданий</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35.2</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Ширина ленты, более, мм</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45</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b/>
                <w:lang w:val="en-US" w:eastAsia="ru-RU"/>
              </w:rPr>
            </w:pPr>
            <w:r w:rsidRPr="00F9220E">
              <w:rPr>
                <w:rFonts w:ascii="Times New Roman" w:hAnsi="Times New Roman"/>
                <w:b/>
                <w:lang w:val="en-US" w:eastAsia="ru-RU"/>
              </w:rPr>
              <w:t>3</w:t>
            </w:r>
            <w:r w:rsidRPr="00F9220E">
              <w:rPr>
                <w:rFonts w:ascii="Times New Roman" w:hAnsi="Times New Roman"/>
                <w:b/>
                <w:lang w:eastAsia="ru-RU"/>
              </w:rPr>
              <w:t>6</w:t>
            </w:r>
            <w:r w:rsidRPr="00F9220E">
              <w:rPr>
                <w:rFonts w:ascii="Times New Roman" w:hAnsi="Times New Roman"/>
                <w:b/>
                <w:lang w:val="en-US" w:eastAsia="ru-RU"/>
              </w:rPr>
              <w:t>.</w:t>
            </w:r>
          </w:p>
        </w:tc>
        <w:tc>
          <w:tcPr>
            <w:tcW w:w="4525" w:type="pct"/>
            <w:gridSpan w:val="3"/>
            <w:shd w:val="clear" w:color="auto" w:fill="auto"/>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 xml:space="preserve">         Лента уплотнительная</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ar-SA"/>
              </w:rPr>
            </w:pPr>
            <w:r w:rsidRPr="00F9220E">
              <w:rPr>
                <w:rFonts w:ascii="Times New Roman" w:hAnsi="Times New Roman"/>
                <w:lang w:eastAsia="ar-SA"/>
              </w:rPr>
              <w:t>36.1</w:t>
            </w:r>
            <w:r w:rsidRPr="00F9220E">
              <w:rPr>
                <w:rFonts w:ascii="Times New Roman" w:hAnsi="Times New Roman"/>
                <w:lang w:val="en-US" w:eastAsia="ar-SA"/>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Паропроницаемая </w:t>
            </w:r>
            <w:proofErr w:type="spellStart"/>
            <w:r w:rsidRPr="00F9220E">
              <w:rPr>
                <w:rFonts w:ascii="Times New Roman" w:hAnsi="Times New Roman"/>
                <w:lang w:eastAsia="ru-RU"/>
              </w:rPr>
              <w:t>саморасширяющаяся</w:t>
            </w:r>
            <w:proofErr w:type="spellEnd"/>
            <w:r w:rsidRPr="00F9220E">
              <w:rPr>
                <w:rFonts w:ascii="Times New Roman" w:hAnsi="Times New Roman"/>
                <w:lang w:eastAsia="ru-RU"/>
              </w:rPr>
              <w:t xml:space="preserve"> самоклеящаяся, представляющая собой вспененный эластичный материал, предварительно пропитанный составами и сжатый </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36.2</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Класс по показателю предела водонепроницаемости </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Б или А</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ar-SA"/>
              </w:rPr>
            </w:pPr>
            <w:r w:rsidRPr="00F9220E">
              <w:rPr>
                <w:rFonts w:ascii="Times New Roman" w:hAnsi="Times New Roman"/>
                <w:lang w:eastAsia="ar-SA"/>
              </w:rPr>
              <w:t>36.3</w:t>
            </w:r>
            <w:r w:rsidRPr="00F9220E">
              <w:rPr>
                <w:rFonts w:ascii="Times New Roman" w:hAnsi="Times New Roman"/>
                <w:lang w:val="en-US" w:eastAsia="ar-SA"/>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Общие требования</w:t>
            </w:r>
          </w:p>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Ширина защитной </w:t>
            </w:r>
            <w:proofErr w:type="spellStart"/>
            <w:r w:rsidRPr="00F9220E">
              <w:rPr>
                <w:rFonts w:ascii="Times New Roman" w:hAnsi="Times New Roman"/>
                <w:lang w:eastAsia="ru-RU"/>
              </w:rPr>
              <w:t>антиадгезионной</w:t>
            </w:r>
            <w:proofErr w:type="spellEnd"/>
            <w:r w:rsidRPr="00F9220E">
              <w:rPr>
                <w:rFonts w:ascii="Times New Roman" w:hAnsi="Times New Roman"/>
                <w:lang w:eastAsia="ru-RU"/>
              </w:rPr>
              <w:t xml:space="preserve"> пленки должна быть равна ширине материала основы. Поверхность и кромки ленты должны быть цельными, без механических повреждений, разрывов и вмятин. Защитная </w:t>
            </w:r>
            <w:proofErr w:type="spellStart"/>
            <w:r w:rsidRPr="00F9220E">
              <w:rPr>
                <w:rFonts w:ascii="Times New Roman" w:hAnsi="Times New Roman"/>
                <w:lang w:eastAsia="ru-RU"/>
              </w:rPr>
              <w:t>антиадгезионная</w:t>
            </w:r>
            <w:proofErr w:type="spellEnd"/>
            <w:r w:rsidRPr="00F9220E">
              <w:rPr>
                <w:rFonts w:ascii="Times New Roman" w:hAnsi="Times New Roman"/>
                <w:lang w:eastAsia="ru-RU"/>
              </w:rPr>
              <w:t xml:space="preserve"> пленка не должна иметь складок</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b/>
                <w:lang w:val="en-US" w:eastAsia="ru-RU"/>
              </w:rPr>
            </w:pPr>
            <w:r w:rsidRPr="00F9220E">
              <w:rPr>
                <w:rFonts w:ascii="Times New Roman" w:hAnsi="Times New Roman"/>
                <w:b/>
                <w:lang w:eastAsia="ru-RU"/>
              </w:rPr>
              <w:t>37</w:t>
            </w:r>
            <w:r w:rsidRPr="00F9220E">
              <w:rPr>
                <w:rFonts w:ascii="Times New Roman" w:hAnsi="Times New Roman"/>
                <w:b/>
                <w:lang w:val="en-US" w:eastAsia="ru-RU"/>
              </w:rPr>
              <w:t>.</w:t>
            </w:r>
          </w:p>
        </w:tc>
        <w:tc>
          <w:tcPr>
            <w:tcW w:w="4525" w:type="pct"/>
            <w:gridSpan w:val="3"/>
            <w:shd w:val="clear" w:color="auto" w:fill="auto"/>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 xml:space="preserve">         </w:t>
            </w:r>
            <w:proofErr w:type="spellStart"/>
            <w:r w:rsidRPr="00F9220E">
              <w:rPr>
                <w:rFonts w:ascii="Times New Roman" w:hAnsi="Times New Roman"/>
                <w:b/>
                <w:lang w:eastAsia="ru-RU"/>
              </w:rPr>
              <w:t>Оповещатель</w:t>
            </w:r>
            <w:proofErr w:type="spellEnd"/>
            <w:r w:rsidRPr="00F9220E">
              <w:rPr>
                <w:rFonts w:ascii="Times New Roman" w:hAnsi="Times New Roman"/>
                <w:b/>
                <w:lang w:eastAsia="ru-RU"/>
              </w:rPr>
              <w:t xml:space="preserve"> пожарный звуковой</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37.1</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ar-SA"/>
              </w:rPr>
            </w:pPr>
            <w:r w:rsidRPr="00F9220E">
              <w:rPr>
                <w:rFonts w:ascii="Times New Roman" w:hAnsi="Times New Roman"/>
                <w:lang w:eastAsia="ru-RU"/>
              </w:rPr>
              <w:t>Предназначен для оповещения людей о пожаре посредством подачи звукового воздействия на органы чувств человека</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37.2</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Уровень звукового давления развиваемый звуковыми пожарными </w:t>
            </w:r>
            <w:proofErr w:type="spellStart"/>
            <w:r w:rsidRPr="00F9220E">
              <w:rPr>
                <w:rFonts w:ascii="Times New Roman" w:hAnsi="Times New Roman"/>
                <w:lang w:eastAsia="ru-RU"/>
              </w:rPr>
              <w:t>оповещателями</w:t>
            </w:r>
            <w:proofErr w:type="spellEnd"/>
            <w:r w:rsidRPr="00F9220E">
              <w:rPr>
                <w:rFonts w:ascii="Times New Roman" w:hAnsi="Times New Roman"/>
                <w:lang w:eastAsia="ru-RU"/>
              </w:rPr>
              <w:t xml:space="preserve"> на расстоянии (1,00±0,05) м, дБ</w:t>
            </w:r>
          </w:p>
        </w:tc>
        <w:tc>
          <w:tcPr>
            <w:tcW w:w="1326" w:type="pct"/>
            <w:shd w:val="clear" w:color="auto" w:fill="auto"/>
          </w:tcPr>
          <w:p w:rsidR="00830B1A" w:rsidRPr="00F9220E" w:rsidRDefault="00F9220E" w:rsidP="00F9220E">
            <w:pPr>
              <w:spacing w:after="0" w:line="240" w:lineRule="auto"/>
              <w:jc w:val="center"/>
              <w:rPr>
                <w:rFonts w:ascii="Times New Roman" w:hAnsi="Times New Roman"/>
                <w:lang w:eastAsia="ru-RU"/>
              </w:rPr>
            </w:pPr>
            <w:r w:rsidRPr="00F9220E">
              <w:rPr>
                <w:rFonts w:ascii="Times New Roman" w:hAnsi="Times New Roman"/>
                <w:i/>
              </w:rPr>
              <w:t xml:space="preserve">≥ </w:t>
            </w:r>
            <w:r w:rsidR="00830B1A" w:rsidRPr="00F9220E">
              <w:rPr>
                <w:rFonts w:ascii="Times New Roman" w:hAnsi="Times New Roman"/>
                <w:lang w:eastAsia="ru-RU"/>
              </w:rPr>
              <w:t>90</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b/>
                <w:lang w:val="en-US" w:eastAsia="ru-RU"/>
              </w:rPr>
            </w:pPr>
            <w:r w:rsidRPr="00F9220E">
              <w:rPr>
                <w:rFonts w:ascii="Times New Roman" w:hAnsi="Times New Roman"/>
                <w:b/>
                <w:lang w:eastAsia="ru-RU"/>
              </w:rPr>
              <w:t>38</w:t>
            </w:r>
            <w:r w:rsidRPr="00F9220E">
              <w:rPr>
                <w:rFonts w:ascii="Times New Roman" w:hAnsi="Times New Roman"/>
                <w:b/>
                <w:lang w:val="en-US" w:eastAsia="ru-RU"/>
              </w:rPr>
              <w:t>.</w:t>
            </w:r>
          </w:p>
        </w:tc>
        <w:tc>
          <w:tcPr>
            <w:tcW w:w="4525" w:type="pct"/>
            <w:gridSpan w:val="3"/>
            <w:shd w:val="clear" w:color="auto" w:fill="auto"/>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 xml:space="preserve">        Цилиндры теплоизоляционные из минеральной ваты</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38.1</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Полые цилиндры, изготавливаемые из минеральной ваты и синтетического связующего и предназначенные для тепловой изоляции трубопроводов.</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151"/>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38.2</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Общие требования</w:t>
            </w:r>
          </w:p>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Цилиндры должны иметь один сквозной разрез в продольном направлении</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34"/>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38.3</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Номинальные размеры:</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p>
        </w:tc>
      </w:tr>
      <w:tr w:rsidR="00830B1A" w:rsidRPr="001E4B2C" w:rsidTr="00052B62">
        <w:trPr>
          <w:trHeight w:val="15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38.</w:t>
            </w:r>
            <w:r w:rsidRPr="00F9220E">
              <w:rPr>
                <w:rFonts w:ascii="Times New Roman" w:hAnsi="Times New Roman"/>
                <w:lang w:val="en-US" w:eastAsia="ru-RU"/>
              </w:rPr>
              <w:t>3.1.</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Длина, мм</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500</w:t>
            </w:r>
          </w:p>
        </w:tc>
      </w:tr>
      <w:tr w:rsidR="00830B1A" w:rsidRPr="001E4B2C" w:rsidTr="00052B62">
        <w:trPr>
          <w:trHeight w:val="15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38</w:t>
            </w:r>
            <w:r w:rsidRPr="00F9220E">
              <w:rPr>
                <w:rFonts w:ascii="Times New Roman" w:hAnsi="Times New Roman"/>
                <w:lang w:val="en-US" w:eastAsia="ru-RU"/>
              </w:rPr>
              <w:t>.3.2.</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Внутренний диаметр, мм</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25</w:t>
            </w:r>
          </w:p>
        </w:tc>
      </w:tr>
      <w:tr w:rsidR="00830B1A" w:rsidRPr="001E4B2C" w:rsidTr="00052B62">
        <w:trPr>
          <w:trHeight w:val="15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38.</w:t>
            </w:r>
            <w:r w:rsidRPr="00F9220E">
              <w:rPr>
                <w:rFonts w:ascii="Times New Roman" w:hAnsi="Times New Roman"/>
                <w:lang w:val="en-US" w:eastAsia="ru-RU"/>
              </w:rPr>
              <w:t>3.3.</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Толщина, мм</w:t>
            </w:r>
          </w:p>
        </w:tc>
        <w:tc>
          <w:tcPr>
            <w:tcW w:w="1326" w:type="pct"/>
            <w:shd w:val="clear" w:color="auto" w:fill="auto"/>
          </w:tcPr>
          <w:p w:rsidR="00830B1A" w:rsidRPr="00F9220E" w:rsidRDefault="00F9220E" w:rsidP="00F9220E">
            <w:pPr>
              <w:spacing w:after="0" w:line="240" w:lineRule="auto"/>
              <w:jc w:val="center"/>
              <w:rPr>
                <w:rFonts w:ascii="Times New Roman" w:hAnsi="Times New Roman"/>
                <w:lang w:eastAsia="ru-RU"/>
              </w:rPr>
            </w:pPr>
            <w:r w:rsidRPr="00F9220E">
              <w:rPr>
                <w:rFonts w:ascii="Times New Roman" w:hAnsi="Times New Roman"/>
                <w:i/>
              </w:rPr>
              <w:t xml:space="preserve">≥ </w:t>
            </w:r>
            <w:r w:rsidR="00830B1A" w:rsidRPr="00F9220E">
              <w:rPr>
                <w:rFonts w:ascii="Times New Roman" w:hAnsi="Times New Roman"/>
                <w:lang w:eastAsia="ru-RU"/>
              </w:rPr>
              <w:t>40</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b/>
                <w:lang w:val="en-US" w:eastAsia="ru-RU"/>
              </w:rPr>
            </w:pPr>
            <w:r w:rsidRPr="00F9220E">
              <w:rPr>
                <w:rFonts w:ascii="Times New Roman" w:hAnsi="Times New Roman"/>
                <w:b/>
                <w:lang w:eastAsia="ru-RU"/>
              </w:rPr>
              <w:t>39</w:t>
            </w:r>
            <w:r w:rsidRPr="00F9220E">
              <w:rPr>
                <w:rFonts w:ascii="Times New Roman" w:hAnsi="Times New Roman"/>
                <w:b/>
                <w:lang w:val="en-US" w:eastAsia="ru-RU"/>
              </w:rPr>
              <w:t>.</w:t>
            </w:r>
          </w:p>
        </w:tc>
        <w:tc>
          <w:tcPr>
            <w:tcW w:w="4525" w:type="pct"/>
            <w:gridSpan w:val="3"/>
            <w:shd w:val="clear" w:color="auto" w:fill="auto"/>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 xml:space="preserve">          Манометр</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39.1</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Класс точности по ГОСТ 2405-88</w:t>
            </w:r>
          </w:p>
        </w:tc>
        <w:tc>
          <w:tcPr>
            <w:tcW w:w="1326" w:type="pct"/>
            <w:shd w:val="clear" w:color="auto" w:fill="auto"/>
          </w:tcPr>
          <w:p w:rsidR="00830B1A" w:rsidRPr="00F9220E" w:rsidRDefault="00F9220E" w:rsidP="00F9220E">
            <w:pPr>
              <w:spacing w:after="0" w:line="240" w:lineRule="auto"/>
              <w:jc w:val="center"/>
              <w:rPr>
                <w:rFonts w:ascii="Times New Roman" w:hAnsi="Times New Roman"/>
                <w:lang w:eastAsia="ru-RU"/>
              </w:rPr>
            </w:pPr>
            <w:r w:rsidRPr="00F9220E">
              <w:rPr>
                <w:rFonts w:ascii="Times New Roman" w:hAnsi="Times New Roman"/>
                <w:i/>
              </w:rPr>
              <w:t>&gt;</w:t>
            </w:r>
            <w:r w:rsidR="00830B1A" w:rsidRPr="00F9220E">
              <w:rPr>
                <w:rFonts w:ascii="Times New Roman" w:hAnsi="Times New Roman"/>
                <w:lang w:eastAsia="ru-RU"/>
              </w:rPr>
              <w:t xml:space="preserve"> 2,5</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39.2</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Степень защиты приборов от проникания твердых частиц, пыли и воды </w:t>
            </w:r>
          </w:p>
        </w:tc>
        <w:tc>
          <w:tcPr>
            <w:tcW w:w="1326" w:type="pct"/>
            <w:shd w:val="clear" w:color="auto" w:fill="auto"/>
          </w:tcPr>
          <w:p w:rsidR="00830B1A" w:rsidRPr="00F9220E" w:rsidRDefault="00F9220E" w:rsidP="00F9220E">
            <w:pPr>
              <w:spacing w:after="0" w:line="240" w:lineRule="auto"/>
              <w:jc w:val="center"/>
              <w:rPr>
                <w:rFonts w:ascii="Times New Roman" w:hAnsi="Times New Roman"/>
                <w:lang w:eastAsia="ru-RU"/>
              </w:rPr>
            </w:pPr>
            <w:r w:rsidRPr="00F9220E">
              <w:rPr>
                <w:rFonts w:ascii="Times New Roman" w:hAnsi="Times New Roman"/>
                <w:i/>
              </w:rPr>
              <w:t xml:space="preserve">&gt; </w:t>
            </w:r>
            <w:r w:rsidR="00830B1A" w:rsidRPr="00F9220E">
              <w:rPr>
                <w:rFonts w:ascii="Times New Roman" w:hAnsi="Times New Roman"/>
                <w:lang w:eastAsia="ru-RU"/>
              </w:rPr>
              <w:t>IP20</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b/>
                <w:lang w:val="en-US" w:eastAsia="ru-RU"/>
              </w:rPr>
            </w:pPr>
            <w:r w:rsidRPr="00F9220E">
              <w:rPr>
                <w:rFonts w:ascii="Times New Roman" w:hAnsi="Times New Roman"/>
                <w:b/>
                <w:lang w:eastAsia="ru-RU"/>
              </w:rPr>
              <w:t>40</w:t>
            </w:r>
            <w:r w:rsidRPr="00F9220E">
              <w:rPr>
                <w:rFonts w:ascii="Times New Roman" w:hAnsi="Times New Roman"/>
                <w:b/>
                <w:lang w:val="en-US" w:eastAsia="ru-RU"/>
              </w:rPr>
              <w:t>.</w:t>
            </w:r>
          </w:p>
        </w:tc>
        <w:tc>
          <w:tcPr>
            <w:tcW w:w="4525" w:type="pct"/>
            <w:gridSpan w:val="3"/>
            <w:shd w:val="clear" w:color="auto" w:fill="auto"/>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 xml:space="preserve">         Профили стальные листовые </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40.1</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Назначение </w:t>
            </w:r>
          </w:p>
          <w:p w:rsidR="00830B1A" w:rsidRPr="00F9220E" w:rsidRDefault="00830B1A" w:rsidP="00F9220E">
            <w:pPr>
              <w:spacing w:after="0" w:line="240" w:lineRule="auto"/>
              <w:rPr>
                <w:rFonts w:ascii="Times New Roman" w:hAnsi="Times New Roman"/>
                <w:lang w:eastAsia="ru-RU"/>
              </w:rPr>
            </w:pPr>
            <w:proofErr w:type="gramStart"/>
            <w:r w:rsidRPr="00F9220E">
              <w:rPr>
                <w:rFonts w:ascii="Times New Roman" w:hAnsi="Times New Roman"/>
                <w:lang w:eastAsia="ru-RU"/>
              </w:rPr>
              <w:t>для</w:t>
            </w:r>
            <w:proofErr w:type="gramEnd"/>
            <w:r w:rsidRPr="00F9220E">
              <w:rPr>
                <w:rFonts w:ascii="Times New Roman" w:hAnsi="Times New Roman"/>
                <w:lang w:eastAsia="ru-RU"/>
              </w:rPr>
              <w:t xml:space="preserve"> несущих настилов покрытий, воспринимающих вес кровли с утеплителем и нагрузки климатических воздействий</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40.2</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Гофрированные профили представляют собой прокат с повторяющимися по всей ширине гофрами трапециевидной формы сечения</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40.3</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Монтажная ширина профилей, мм</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1000</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40.4</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Толщина профилей, мм</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0,5</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b/>
                <w:lang w:val="en-US" w:eastAsia="ru-RU"/>
              </w:rPr>
            </w:pPr>
            <w:r w:rsidRPr="00F9220E">
              <w:rPr>
                <w:rFonts w:ascii="Times New Roman" w:hAnsi="Times New Roman"/>
                <w:b/>
                <w:lang w:eastAsia="ru-RU"/>
              </w:rPr>
              <w:t>41</w:t>
            </w:r>
            <w:r w:rsidRPr="00F9220E">
              <w:rPr>
                <w:rFonts w:ascii="Times New Roman" w:hAnsi="Times New Roman"/>
                <w:b/>
                <w:lang w:val="en-US" w:eastAsia="ru-RU"/>
              </w:rPr>
              <w:t>.</w:t>
            </w:r>
          </w:p>
        </w:tc>
        <w:tc>
          <w:tcPr>
            <w:tcW w:w="4525" w:type="pct"/>
            <w:gridSpan w:val="3"/>
            <w:shd w:val="clear" w:color="auto" w:fill="auto"/>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 xml:space="preserve">         Задвижка с обрезиненным клином</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41.1</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ar-SA"/>
              </w:rPr>
            </w:pPr>
            <w:r w:rsidRPr="00F9220E">
              <w:rPr>
                <w:rFonts w:ascii="Times New Roman" w:hAnsi="Times New Roman"/>
                <w:lang w:eastAsia="ru-RU"/>
              </w:rPr>
              <w:t>По типу присоединения к трубопроводу</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Муфтовая</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41.2</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ar-SA"/>
              </w:rPr>
            </w:pPr>
            <w:r w:rsidRPr="00F9220E">
              <w:rPr>
                <w:rFonts w:ascii="Times New Roman" w:hAnsi="Times New Roman"/>
                <w:lang w:eastAsia="ru-RU"/>
              </w:rPr>
              <w:t>Номинальное давление PN, МПа</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1,6</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41.3</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ar-SA"/>
              </w:rPr>
            </w:pPr>
            <w:r w:rsidRPr="00F9220E">
              <w:rPr>
                <w:rFonts w:ascii="Times New Roman" w:hAnsi="Times New Roman"/>
                <w:lang w:eastAsia="ru-RU"/>
              </w:rPr>
              <w:t>Максимальная температура рабочей среды, 0С</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80</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b/>
                <w:lang w:val="en-US" w:eastAsia="ru-RU"/>
              </w:rPr>
            </w:pPr>
            <w:r w:rsidRPr="00F9220E">
              <w:rPr>
                <w:rFonts w:ascii="Times New Roman" w:hAnsi="Times New Roman"/>
                <w:b/>
                <w:lang w:eastAsia="ru-RU"/>
              </w:rPr>
              <w:t>42</w:t>
            </w:r>
            <w:r w:rsidRPr="00F9220E">
              <w:rPr>
                <w:rFonts w:ascii="Times New Roman" w:hAnsi="Times New Roman"/>
                <w:b/>
                <w:lang w:val="en-US" w:eastAsia="ru-RU"/>
              </w:rPr>
              <w:t>.</w:t>
            </w:r>
          </w:p>
        </w:tc>
        <w:tc>
          <w:tcPr>
            <w:tcW w:w="4525" w:type="pct"/>
            <w:gridSpan w:val="3"/>
            <w:shd w:val="clear" w:color="auto" w:fill="auto"/>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 xml:space="preserve">          Извещатель пожарный</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42.1</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Дымовой, реагирующий на продукты горения, способные поглощать, рассеивать и отражать излучение оптического </w:t>
            </w:r>
            <w:r w:rsidRPr="00F9220E">
              <w:rPr>
                <w:rFonts w:ascii="Times New Roman" w:hAnsi="Times New Roman"/>
                <w:lang w:eastAsia="ru-RU"/>
              </w:rPr>
              <w:lastRenderedPageBreak/>
              <w:t xml:space="preserve">сигнала. Чувствительная зона </w:t>
            </w:r>
            <w:proofErr w:type="spellStart"/>
            <w:r w:rsidRPr="00F9220E">
              <w:rPr>
                <w:rFonts w:ascii="Times New Roman" w:hAnsi="Times New Roman"/>
                <w:lang w:eastAsia="ru-RU"/>
              </w:rPr>
              <w:t>извещателя</w:t>
            </w:r>
            <w:proofErr w:type="spellEnd"/>
            <w:r w:rsidRPr="00F9220E">
              <w:rPr>
                <w:rFonts w:ascii="Times New Roman" w:hAnsi="Times New Roman"/>
                <w:lang w:eastAsia="ru-RU"/>
              </w:rPr>
              <w:t xml:space="preserve"> расположена в ограниченном объёме. По способу электропитания </w:t>
            </w:r>
            <w:proofErr w:type="spellStart"/>
            <w:r w:rsidRPr="00F9220E">
              <w:rPr>
                <w:rFonts w:ascii="Times New Roman" w:hAnsi="Times New Roman"/>
                <w:lang w:eastAsia="ru-RU"/>
              </w:rPr>
              <w:t>извещатель</w:t>
            </w:r>
            <w:proofErr w:type="spellEnd"/>
            <w:r w:rsidRPr="00F9220E">
              <w:rPr>
                <w:rFonts w:ascii="Times New Roman" w:hAnsi="Times New Roman"/>
                <w:lang w:eastAsia="ru-RU"/>
              </w:rPr>
              <w:t xml:space="preserve"> пожарный питаемый по шлейфу.</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lastRenderedPageBreak/>
              <w:t>Соответствие</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lastRenderedPageBreak/>
              <w:t>42.2</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Степень защиты оболочкой </w:t>
            </w:r>
            <w:proofErr w:type="spellStart"/>
            <w:r w:rsidRPr="00F9220E">
              <w:rPr>
                <w:rFonts w:ascii="Times New Roman" w:hAnsi="Times New Roman"/>
                <w:lang w:eastAsia="ru-RU"/>
              </w:rPr>
              <w:t>извещателя</w:t>
            </w:r>
            <w:proofErr w:type="spellEnd"/>
          </w:p>
        </w:tc>
        <w:tc>
          <w:tcPr>
            <w:tcW w:w="1326" w:type="pct"/>
            <w:shd w:val="clear" w:color="auto" w:fill="auto"/>
          </w:tcPr>
          <w:p w:rsidR="00830B1A" w:rsidRPr="00F9220E" w:rsidRDefault="00F9220E" w:rsidP="00F9220E">
            <w:pPr>
              <w:spacing w:after="0" w:line="240" w:lineRule="auto"/>
              <w:jc w:val="center"/>
              <w:rPr>
                <w:rFonts w:ascii="Times New Roman" w:hAnsi="Times New Roman"/>
                <w:lang w:eastAsia="ru-RU"/>
              </w:rPr>
            </w:pPr>
            <w:r w:rsidRPr="00F9220E">
              <w:rPr>
                <w:rFonts w:ascii="Times New Roman" w:hAnsi="Times New Roman"/>
                <w:i/>
              </w:rPr>
              <w:t>&gt;</w:t>
            </w:r>
            <w:r w:rsidRPr="00F9220E">
              <w:rPr>
                <w:rFonts w:ascii="Times New Roman" w:hAnsi="Times New Roman"/>
              </w:rPr>
              <w:t xml:space="preserve"> IP30</w:t>
            </w:r>
          </w:p>
        </w:tc>
      </w:tr>
      <w:tr w:rsidR="00830B1A" w:rsidRPr="001E4B2C" w:rsidTr="00052B62">
        <w:trPr>
          <w:trHeight w:val="20"/>
        </w:trPr>
        <w:tc>
          <w:tcPr>
            <w:tcW w:w="475" w:type="pct"/>
          </w:tcPr>
          <w:p w:rsidR="00830B1A" w:rsidRPr="00F9220E" w:rsidRDefault="00830B1A" w:rsidP="00F9220E">
            <w:pPr>
              <w:spacing w:after="0" w:line="240" w:lineRule="auto"/>
              <w:rPr>
                <w:rFonts w:ascii="Times New Roman" w:hAnsi="Times New Roman"/>
                <w:lang w:val="en-US" w:eastAsia="ru-RU"/>
              </w:rPr>
            </w:pPr>
            <w:r w:rsidRPr="00F9220E">
              <w:rPr>
                <w:rFonts w:ascii="Times New Roman" w:hAnsi="Times New Roman"/>
                <w:lang w:eastAsia="ru-RU"/>
              </w:rPr>
              <w:t>42.3</w:t>
            </w:r>
            <w:r w:rsidRPr="00F9220E">
              <w:rPr>
                <w:rFonts w:ascii="Times New Roman" w:hAnsi="Times New Roman"/>
                <w:lang w:val="en-US" w:eastAsia="ru-RU"/>
              </w:rPr>
              <w:t>.</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Встроенный оптический индикатор</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Наличие</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43.</w:t>
            </w:r>
          </w:p>
        </w:tc>
        <w:tc>
          <w:tcPr>
            <w:tcW w:w="4525" w:type="pct"/>
            <w:gridSpan w:val="3"/>
            <w:shd w:val="clear" w:color="auto" w:fill="auto"/>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 xml:space="preserve">           Панели потолочные </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43.1.</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Панели - горизонтальные конструкции, которые крепятся с нижней стороны перекрытия, покрытия на расстоянии от него</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Соответствие</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43.2.</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Размеры панелей, длина*ширина, мм</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600*600</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43.3.</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Ширина видимой части реек подвесной системы, мм </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24</w:t>
            </w:r>
          </w:p>
        </w:tc>
      </w:tr>
      <w:tr w:rsidR="00830B1A" w:rsidRPr="001E4B2C" w:rsidTr="00052B62">
        <w:trPr>
          <w:trHeight w:val="410"/>
        </w:trPr>
        <w:tc>
          <w:tcPr>
            <w:tcW w:w="475"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43.4.</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Материал панелей</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Минеральное волокно</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43.5</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Класс пожарной опасности панелей </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КМ0</w:t>
            </w:r>
          </w:p>
        </w:tc>
      </w:tr>
      <w:tr w:rsidR="00830B1A" w:rsidRPr="001E4B2C" w:rsidTr="00052B62">
        <w:trPr>
          <w:trHeight w:val="20"/>
        </w:trPr>
        <w:tc>
          <w:tcPr>
            <w:tcW w:w="475" w:type="pct"/>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43.6.</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Материал подвесной системы</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Сталь</w:t>
            </w:r>
          </w:p>
        </w:tc>
      </w:tr>
      <w:tr w:rsidR="00830B1A" w:rsidRPr="001E4B2C" w:rsidTr="00052B62">
        <w:trPr>
          <w:trHeight w:val="100"/>
        </w:trPr>
        <w:tc>
          <w:tcPr>
            <w:tcW w:w="475" w:type="pct"/>
          </w:tcPr>
          <w:p w:rsidR="00830B1A" w:rsidRPr="00F9220E" w:rsidRDefault="00830B1A" w:rsidP="00F9220E">
            <w:pPr>
              <w:spacing w:after="0" w:line="240" w:lineRule="auto"/>
              <w:rPr>
                <w:rFonts w:ascii="Times New Roman" w:hAnsi="Times New Roman"/>
                <w:b/>
                <w:lang w:val="en-US" w:eastAsia="ru-RU"/>
              </w:rPr>
            </w:pPr>
            <w:r w:rsidRPr="00F9220E">
              <w:rPr>
                <w:rFonts w:ascii="Times New Roman" w:hAnsi="Times New Roman"/>
                <w:b/>
                <w:lang w:eastAsia="ru-RU"/>
              </w:rPr>
              <w:t>44</w:t>
            </w:r>
            <w:r w:rsidRPr="00F9220E">
              <w:rPr>
                <w:rFonts w:ascii="Times New Roman" w:hAnsi="Times New Roman"/>
                <w:b/>
                <w:lang w:val="en-US" w:eastAsia="ru-RU"/>
              </w:rPr>
              <w:t>.</w:t>
            </w:r>
          </w:p>
        </w:tc>
        <w:tc>
          <w:tcPr>
            <w:tcW w:w="4525" w:type="pct"/>
            <w:gridSpan w:val="3"/>
            <w:shd w:val="clear" w:color="auto" w:fill="auto"/>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 xml:space="preserve">          Светильники уличные светодиодные</w:t>
            </w:r>
          </w:p>
        </w:tc>
      </w:tr>
      <w:tr w:rsidR="00F9220E" w:rsidRPr="001E4B2C" w:rsidTr="00052B62">
        <w:trPr>
          <w:trHeight w:val="100"/>
        </w:trPr>
        <w:tc>
          <w:tcPr>
            <w:tcW w:w="475" w:type="pct"/>
          </w:tcPr>
          <w:p w:rsidR="00F9220E" w:rsidRPr="00F9220E" w:rsidRDefault="00F9220E" w:rsidP="00F9220E">
            <w:pPr>
              <w:spacing w:after="0" w:line="240" w:lineRule="auto"/>
              <w:rPr>
                <w:rFonts w:ascii="Times New Roman" w:hAnsi="Times New Roman"/>
                <w:lang w:val="en-US" w:eastAsia="ru-RU"/>
              </w:rPr>
            </w:pPr>
            <w:r w:rsidRPr="00F9220E">
              <w:rPr>
                <w:rFonts w:ascii="Times New Roman" w:hAnsi="Times New Roman"/>
                <w:lang w:eastAsia="ru-RU"/>
              </w:rPr>
              <w:t>44.1</w:t>
            </w:r>
            <w:r w:rsidRPr="00F9220E">
              <w:rPr>
                <w:rFonts w:ascii="Times New Roman" w:hAnsi="Times New Roman"/>
                <w:lang w:val="en-US" w:eastAsia="ru-RU"/>
              </w:rPr>
              <w:t>.</w:t>
            </w:r>
          </w:p>
        </w:tc>
        <w:tc>
          <w:tcPr>
            <w:tcW w:w="3199" w:type="pct"/>
            <w:gridSpan w:val="2"/>
            <w:shd w:val="clear" w:color="auto" w:fill="auto"/>
          </w:tcPr>
          <w:p w:rsidR="00F9220E" w:rsidRPr="00F9220E" w:rsidRDefault="00F9220E" w:rsidP="00F9220E">
            <w:pPr>
              <w:spacing w:after="0" w:line="240" w:lineRule="auto"/>
              <w:rPr>
                <w:rFonts w:ascii="Times New Roman" w:hAnsi="Times New Roman"/>
                <w:lang w:eastAsia="ru-RU"/>
              </w:rPr>
            </w:pPr>
            <w:r w:rsidRPr="00F9220E">
              <w:rPr>
                <w:rFonts w:ascii="Times New Roman" w:hAnsi="Times New Roman"/>
                <w:lang w:eastAsia="ru-RU"/>
              </w:rPr>
              <w:t>Мощность, Вт</w:t>
            </w:r>
          </w:p>
        </w:tc>
        <w:tc>
          <w:tcPr>
            <w:tcW w:w="1326" w:type="pct"/>
            <w:shd w:val="clear" w:color="auto" w:fill="auto"/>
          </w:tcPr>
          <w:p w:rsidR="00F9220E" w:rsidRPr="00F9220E" w:rsidRDefault="00F9220E" w:rsidP="00F9220E">
            <w:pPr>
              <w:spacing w:after="0" w:line="240" w:lineRule="auto"/>
              <w:jc w:val="center"/>
              <w:rPr>
                <w:rFonts w:ascii="Times New Roman" w:hAnsi="Times New Roman"/>
              </w:rPr>
            </w:pPr>
            <w:r w:rsidRPr="00F9220E">
              <w:rPr>
                <w:rFonts w:ascii="Times New Roman" w:hAnsi="Times New Roman"/>
                <w:i/>
              </w:rPr>
              <w:t>≥</w:t>
            </w:r>
            <w:r w:rsidRPr="00F9220E">
              <w:rPr>
                <w:rFonts w:ascii="Times New Roman" w:hAnsi="Times New Roman"/>
              </w:rPr>
              <w:t>11</w:t>
            </w:r>
          </w:p>
        </w:tc>
      </w:tr>
      <w:tr w:rsidR="00F9220E" w:rsidRPr="001E4B2C" w:rsidTr="00052B62">
        <w:trPr>
          <w:trHeight w:val="100"/>
        </w:trPr>
        <w:tc>
          <w:tcPr>
            <w:tcW w:w="475" w:type="pct"/>
          </w:tcPr>
          <w:p w:rsidR="00F9220E" w:rsidRPr="00F9220E" w:rsidRDefault="00F9220E" w:rsidP="00F9220E">
            <w:pPr>
              <w:spacing w:after="0" w:line="240" w:lineRule="auto"/>
              <w:rPr>
                <w:rFonts w:ascii="Times New Roman" w:hAnsi="Times New Roman"/>
                <w:lang w:val="en-US" w:eastAsia="ru-RU"/>
              </w:rPr>
            </w:pPr>
            <w:r w:rsidRPr="00F9220E">
              <w:rPr>
                <w:rFonts w:ascii="Times New Roman" w:hAnsi="Times New Roman"/>
                <w:lang w:eastAsia="ru-RU"/>
              </w:rPr>
              <w:t>44.2</w:t>
            </w:r>
            <w:r w:rsidRPr="00F9220E">
              <w:rPr>
                <w:rFonts w:ascii="Times New Roman" w:hAnsi="Times New Roman"/>
                <w:lang w:val="en-US" w:eastAsia="ru-RU"/>
              </w:rPr>
              <w:t>.</w:t>
            </w:r>
          </w:p>
        </w:tc>
        <w:tc>
          <w:tcPr>
            <w:tcW w:w="3199" w:type="pct"/>
            <w:gridSpan w:val="2"/>
            <w:shd w:val="clear" w:color="auto" w:fill="auto"/>
          </w:tcPr>
          <w:p w:rsidR="00F9220E" w:rsidRPr="00F9220E" w:rsidRDefault="00F9220E" w:rsidP="00F9220E">
            <w:pPr>
              <w:spacing w:after="0" w:line="240" w:lineRule="auto"/>
              <w:rPr>
                <w:rFonts w:ascii="Times New Roman" w:hAnsi="Times New Roman"/>
                <w:lang w:eastAsia="ru-RU"/>
              </w:rPr>
            </w:pPr>
            <w:r w:rsidRPr="00F9220E">
              <w:rPr>
                <w:rFonts w:ascii="Times New Roman" w:hAnsi="Times New Roman"/>
                <w:lang w:eastAsia="ru-RU"/>
              </w:rPr>
              <w:t>Степень защиты</w:t>
            </w:r>
          </w:p>
        </w:tc>
        <w:tc>
          <w:tcPr>
            <w:tcW w:w="1326" w:type="pct"/>
            <w:shd w:val="clear" w:color="auto" w:fill="auto"/>
          </w:tcPr>
          <w:p w:rsidR="00F9220E" w:rsidRPr="00F9220E" w:rsidRDefault="00F9220E" w:rsidP="00F9220E">
            <w:pPr>
              <w:spacing w:after="0" w:line="240" w:lineRule="auto"/>
              <w:jc w:val="center"/>
              <w:rPr>
                <w:rFonts w:ascii="Times New Roman" w:hAnsi="Times New Roman"/>
              </w:rPr>
            </w:pPr>
            <w:r w:rsidRPr="00F9220E">
              <w:rPr>
                <w:rFonts w:ascii="Times New Roman" w:hAnsi="Times New Roman"/>
                <w:i/>
              </w:rPr>
              <w:t>&gt;</w:t>
            </w:r>
            <w:r w:rsidRPr="00F9220E">
              <w:rPr>
                <w:rFonts w:ascii="Times New Roman" w:hAnsi="Times New Roman"/>
              </w:rPr>
              <w:t xml:space="preserve"> IP54</w:t>
            </w:r>
          </w:p>
        </w:tc>
      </w:tr>
      <w:tr w:rsidR="00F9220E" w:rsidRPr="001E4B2C" w:rsidTr="00052B62">
        <w:trPr>
          <w:trHeight w:val="100"/>
        </w:trPr>
        <w:tc>
          <w:tcPr>
            <w:tcW w:w="475" w:type="pct"/>
          </w:tcPr>
          <w:p w:rsidR="00F9220E" w:rsidRPr="00F9220E" w:rsidRDefault="00F9220E" w:rsidP="00F9220E">
            <w:pPr>
              <w:spacing w:after="0" w:line="240" w:lineRule="auto"/>
              <w:rPr>
                <w:rFonts w:ascii="Times New Roman" w:hAnsi="Times New Roman"/>
                <w:lang w:eastAsia="ru-RU"/>
              </w:rPr>
            </w:pPr>
            <w:r w:rsidRPr="00F9220E">
              <w:rPr>
                <w:rFonts w:ascii="Times New Roman" w:hAnsi="Times New Roman"/>
                <w:lang w:eastAsia="ru-RU"/>
              </w:rPr>
              <w:t>44.3.</w:t>
            </w:r>
          </w:p>
        </w:tc>
        <w:tc>
          <w:tcPr>
            <w:tcW w:w="3199" w:type="pct"/>
            <w:gridSpan w:val="2"/>
            <w:shd w:val="clear" w:color="auto" w:fill="auto"/>
          </w:tcPr>
          <w:p w:rsidR="00F9220E" w:rsidRPr="00F9220E" w:rsidRDefault="00F9220E" w:rsidP="00F9220E">
            <w:pPr>
              <w:spacing w:after="0" w:line="240" w:lineRule="auto"/>
              <w:rPr>
                <w:rFonts w:ascii="Times New Roman" w:hAnsi="Times New Roman"/>
                <w:lang w:eastAsia="ru-RU"/>
              </w:rPr>
            </w:pPr>
            <w:r w:rsidRPr="00F9220E">
              <w:rPr>
                <w:rFonts w:ascii="Times New Roman" w:hAnsi="Times New Roman"/>
                <w:lang w:eastAsia="ru-RU"/>
              </w:rPr>
              <w:t xml:space="preserve">Количество светильников, шт. </w:t>
            </w:r>
          </w:p>
        </w:tc>
        <w:tc>
          <w:tcPr>
            <w:tcW w:w="1326" w:type="pct"/>
            <w:shd w:val="clear" w:color="auto" w:fill="auto"/>
          </w:tcPr>
          <w:p w:rsidR="00F9220E" w:rsidRPr="00F9220E" w:rsidRDefault="00F9220E" w:rsidP="00F9220E">
            <w:pPr>
              <w:spacing w:after="0" w:line="240" w:lineRule="auto"/>
              <w:jc w:val="center"/>
              <w:rPr>
                <w:rFonts w:ascii="Times New Roman" w:hAnsi="Times New Roman"/>
              </w:rPr>
            </w:pPr>
            <w:r w:rsidRPr="00F9220E">
              <w:rPr>
                <w:rFonts w:ascii="Times New Roman" w:hAnsi="Times New Roman"/>
                <w:i/>
              </w:rPr>
              <w:t>≥</w:t>
            </w:r>
            <w:r w:rsidRPr="00F9220E">
              <w:rPr>
                <w:rFonts w:ascii="Times New Roman" w:hAnsi="Times New Roman"/>
              </w:rPr>
              <w:t xml:space="preserve"> 2</w:t>
            </w:r>
          </w:p>
        </w:tc>
      </w:tr>
      <w:tr w:rsidR="00830B1A" w:rsidRPr="001E4B2C" w:rsidTr="00052B62">
        <w:trPr>
          <w:trHeight w:val="10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44.4.</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Тип светильников</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val="en-US" w:eastAsia="ru-RU"/>
              </w:rPr>
              <w:t>С</w:t>
            </w:r>
            <w:proofErr w:type="spellStart"/>
            <w:r w:rsidRPr="00F9220E">
              <w:rPr>
                <w:rFonts w:ascii="Times New Roman" w:hAnsi="Times New Roman"/>
                <w:lang w:eastAsia="ru-RU"/>
              </w:rPr>
              <w:t>ветодиодные</w:t>
            </w:r>
            <w:proofErr w:type="spellEnd"/>
          </w:p>
        </w:tc>
      </w:tr>
      <w:tr w:rsidR="00830B1A" w:rsidRPr="001E4B2C" w:rsidTr="00052B62">
        <w:trPr>
          <w:trHeight w:val="10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44.5.</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Уровень освещенности устанавливается согласно нормам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val="en-US" w:eastAsia="ru-RU"/>
              </w:rPr>
              <w:t>С</w:t>
            </w:r>
            <w:proofErr w:type="spellStart"/>
            <w:r w:rsidRPr="00F9220E">
              <w:rPr>
                <w:rFonts w:ascii="Times New Roman" w:hAnsi="Times New Roman"/>
                <w:lang w:eastAsia="ru-RU"/>
              </w:rPr>
              <w:t>оответствие</w:t>
            </w:r>
            <w:proofErr w:type="spellEnd"/>
          </w:p>
        </w:tc>
      </w:tr>
      <w:tr w:rsidR="00830B1A" w:rsidRPr="001E4B2C" w:rsidTr="00052B62">
        <w:trPr>
          <w:trHeight w:val="100"/>
        </w:trPr>
        <w:tc>
          <w:tcPr>
            <w:tcW w:w="475" w:type="pct"/>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45.</w:t>
            </w:r>
          </w:p>
        </w:tc>
        <w:tc>
          <w:tcPr>
            <w:tcW w:w="4525" w:type="pct"/>
            <w:gridSpan w:val="3"/>
            <w:shd w:val="clear" w:color="auto" w:fill="auto"/>
          </w:tcPr>
          <w:p w:rsidR="00830B1A" w:rsidRPr="00F9220E" w:rsidRDefault="00830B1A" w:rsidP="00F9220E">
            <w:pPr>
              <w:spacing w:after="0" w:line="240" w:lineRule="auto"/>
              <w:rPr>
                <w:rFonts w:ascii="Times New Roman" w:hAnsi="Times New Roman"/>
                <w:b/>
                <w:lang w:eastAsia="ru-RU"/>
              </w:rPr>
            </w:pPr>
            <w:r w:rsidRPr="00F9220E">
              <w:rPr>
                <w:rFonts w:ascii="Times New Roman" w:hAnsi="Times New Roman"/>
                <w:b/>
                <w:lang w:eastAsia="ru-RU"/>
              </w:rPr>
              <w:t xml:space="preserve">           Сети освещения</w:t>
            </w:r>
          </w:p>
        </w:tc>
      </w:tr>
      <w:tr w:rsidR="00830B1A" w:rsidRPr="001E4B2C" w:rsidTr="00052B62">
        <w:trPr>
          <w:trHeight w:val="10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45.1.</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Кабель марки ВВГнг LS в </w:t>
            </w:r>
            <w:proofErr w:type="spellStart"/>
            <w:r w:rsidRPr="00F9220E">
              <w:rPr>
                <w:rFonts w:ascii="Times New Roman" w:hAnsi="Times New Roman"/>
                <w:lang w:eastAsia="ru-RU"/>
              </w:rPr>
              <w:t>гофротрубе</w:t>
            </w:r>
            <w:proofErr w:type="spellEnd"/>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Наличие</w:t>
            </w:r>
          </w:p>
        </w:tc>
      </w:tr>
      <w:tr w:rsidR="00830B1A" w:rsidRPr="001E4B2C" w:rsidTr="00052B62">
        <w:trPr>
          <w:trHeight w:val="100"/>
        </w:trPr>
        <w:tc>
          <w:tcPr>
            <w:tcW w:w="475" w:type="pct"/>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45.2.</w:t>
            </w:r>
          </w:p>
        </w:tc>
        <w:tc>
          <w:tcPr>
            <w:tcW w:w="3199" w:type="pct"/>
            <w:gridSpan w:val="2"/>
            <w:shd w:val="clear" w:color="auto" w:fill="auto"/>
          </w:tcPr>
          <w:p w:rsidR="00830B1A" w:rsidRPr="00F9220E" w:rsidRDefault="00830B1A" w:rsidP="00F9220E">
            <w:pPr>
              <w:spacing w:after="0" w:line="240" w:lineRule="auto"/>
              <w:rPr>
                <w:rFonts w:ascii="Times New Roman" w:hAnsi="Times New Roman"/>
                <w:lang w:eastAsia="ru-RU"/>
              </w:rPr>
            </w:pPr>
            <w:r w:rsidRPr="00F9220E">
              <w:rPr>
                <w:rFonts w:ascii="Times New Roman" w:hAnsi="Times New Roman"/>
                <w:lang w:eastAsia="ru-RU"/>
              </w:rPr>
              <w:t xml:space="preserve">Тип подключения </w:t>
            </w:r>
          </w:p>
        </w:tc>
        <w:tc>
          <w:tcPr>
            <w:tcW w:w="1326" w:type="pct"/>
            <w:shd w:val="clear" w:color="auto" w:fill="auto"/>
          </w:tcPr>
          <w:p w:rsidR="00830B1A" w:rsidRPr="00F9220E" w:rsidRDefault="00830B1A" w:rsidP="00F9220E">
            <w:pPr>
              <w:spacing w:after="0" w:line="240" w:lineRule="auto"/>
              <w:jc w:val="center"/>
              <w:rPr>
                <w:rFonts w:ascii="Times New Roman" w:hAnsi="Times New Roman"/>
                <w:lang w:eastAsia="ru-RU"/>
              </w:rPr>
            </w:pPr>
            <w:r w:rsidRPr="00F9220E">
              <w:rPr>
                <w:rFonts w:ascii="Times New Roman" w:hAnsi="Times New Roman"/>
                <w:lang w:eastAsia="ru-RU"/>
              </w:rPr>
              <w:t>Наземный</w:t>
            </w:r>
          </w:p>
        </w:tc>
      </w:tr>
    </w:tbl>
    <w:p w:rsidR="00467729" w:rsidRDefault="00467729" w:rsidP="00467729">
      <w:pPr>
        <w:spacing w:after="0" w:line="240" w:lineRule="auto"/>
        <w:jc w:val="center"/>
        <w:rPr>
          <w:rFonts w:ascii="Times New Roman" w:hAnsi="Times New Roman"/>
          <w:b/>
          <w:i/>
        </w:rPr>
      </w:pPr>
    </w:p>
    <w:p w:rsidR="0003068C" w:rsidRPr="0003068C" w:rsidRDefault="0003068C" w:rsidP="0003068C">
      <w:pPr>
        <w:spacing w:after="0" w:line="240" w:lineRule="auto"/>
        <w:ind w:left="780"/>
        <w:jc w:val="both"/>
        <w:rPr>
          <w:rFonts w:ascii="Times New Roman" w:hAnsi="Times New Roman"/>
          <w:b/>
        </w:rPr>
      </w:pPr>
      <w:r w:rsidRPr="0003068C">
        <w:rPr>
          <w:rFonts w:ascii="Times New Roman" w:hAnsi="Times New Roman"/>
          <w:b/>
        </w:rPr>
        <w:t>Инструкция по заполнению первой части заявки на участие в электронном аукционе</w:t>
      </w:r>
    </w:p>
    <w:p w:rsidR="0003068C" w:rsidRPr="0003068C" w:rsidRDefault="0003068C" w:rsidP="0003068C">
      <w:pPr>
        <w:spacing w:after="0" w:line="240" w:lineRule="auto"/>
        <w:ind w:left="780"/>
        <w:jc w:val="both"/>
        <w:rPr>
          <w:rFonts w:ascii="Times New Roman" w:hAnsi="Times New Roman"/>
          <w:b/>
        </w:rPr>
      </w:pPr>
    </w:p>
    <w:p w:rsidR="0003068C" w:rsidRPr="0003068C" w:rsidRDefault="0003068C" w:rsidP="0003068C">
      <w:pPr>
        <w:suppressAutoHyphens/>
        <w:spacing w:after="0" w:line="240" w:lineRule="auto"/>
        <w:ind w:firstLine="709"/>
        <w:jc w:val="both"/>
        <w:rPr>
          <w:rFonts w:ascii="Times New Roman" w:hAnsi="Times New Roman"/>
          <w:i/>
        </w:rPr>
      </w:pPr>
      <w:r w:rsidRPr="0003068C">
        <w:rPr>
          <w:rFonts w:ascii="Times New Roman" w:hAnsi="Times New Roman"/>
          <w:i/>
        </w:rPr>
        <w:t>1. Сведения о наименовании товара, указанные в заявке на участие в электронном аукционе, в том числе товара, используемого для выполнения работ, оказания услуг не должны сопровождаться словами «эквивалент», «аналог» и т.п. Показатели предлагаемого участником закупки товара, содержащиеся в копиях документов (сертификатов, удостоверений, паспортов и т.п.), входящих в состав заявки на участие в электронном аукционе, не рассматриваются в качестве конкретных показателей товара, соответствующих значениям, установленным в документации об электронном аукционе.</w:t>
      </w:r>
    </w:p>
    <w:p w:rsidR="0003068C" w:rsidRPr="0003068C" w:rsidRDefault="0003068C" w:rsidP="0003068C">
      <w:pPr>
        <w:suppressAutoHyphens/>
        <w:spacing w:after="0" w:line="240" w:lineRule="auto"/>
        <w:ind w:firstLine="709"/>
        <w:jc w:val="both"/>
        <w:rPr>
          <w:rFonts w:ascii="Times New Roman" w:hAnsi="Times New Roman"/>
          <w:i/>
        </w:rPr>
      </w:pPr>
    </w:p>
    <w:p w:rsidR="0003068C" w:rsidRPr="0003068C" w:rsidRDefault="0003068C" w:rsidP="0003068C">
      <w:pPr>
        <w:spacing w:after="0" w:line="240" w:lineRule="auto"/>
        <w:ind w:firstLine="709"/>
        <w:jc w:val="both"/>
        <w:rPr>
          <w:rFonts w:ascii="Times New Roman" w:hAnsi="Times New Roman"/>
          <w:i/>
          <w:color w:val="000000"/>
        </w:rPr>
      </w:pPr>
      <w:r w:rsidRPr="0003068C">
        <w:rPr>
          <w:rFonts w:ascii="Times New Roman" w:hAnsi="Times New Roman"/>
          <w:i/>
          <w:lang w:eastAsia="x-none"/>
        </w:rPr>
        <w:t>2. Н</w:t>
      </w:r>
      <w:r w:rsidRPr="0003068C">
        <w:rPr>
          <w:rFonts w:ascii="Times New Roman" w:hAnsi="Times New Roman"/>
          <w:i/>
          <w:color w:val="000000"/>
        </w:rPr>
        <w:t xml:space="preserve">аименование показателя (информации, изложенной в графе наименование показателя/показателей), наименование единицы измерения </w:t>
      </w:r>
      <w:r w:rsidRPr="0003068C">
        <w:rPr>
          <w:rFonts w:ascii="Times New Roman" w:hAnsi="Times New Roman"/>
          <w:i/>
        </w:rPr>
        <w:t xml:space="preserve">должны оставаться </w:t>
      </w:r>
      <w:r w:rsidRPr="0003068C">
        <w:rPr>
          <w:rFonts w:ascii="Times New Roman" w:hAnsi="Times New Roman"/>
          <w:i/>
          <w:color w:val="000000"/>
        </w:rPr>
        <w:t xml:space="preserve">в том виде, в котором оно установлено </w:t>
      </w:r>
      <w:r w:rsidRPr="0003068C">
        <w:rPr>
          <w:rFonts w:ascii="Times New Roman" w:hAnsi="Times New Roman"/>
          <w:i/>
        </w:rPr>
        <w:t>в документации об электронном аукционе</w:t>
      </w:r>
      <w:r w:rsidRPr="0003068C">
        <w:rPr>
          <w:rFonts w:ascii="Times New Roman" w:hAnsi="Times New Roman"/>
          <w:i/>
          <w:color w:val="000000"/>
        </w:rPr>
        <w:t>, даже в случае, если в него заказчиком включаются какие-либо числовые, либо относительные величины.</w:t>
      </w:r>
    </w:p>
    <w:p w:rsidR="0003068C" w:rsidRPr="0003068C" w:rsidRDefault="0003068C" w:rsidP="0003068C">
      <w:pPr>
        <w:spacing w:after="0" w:line="240" w:lineRule="auto"/>
        <w:ind w:firstLine="709"/>
        <w:jc w:val="both"/>
        <w:rPr>
          <w:rFonts w:ascii="Times New Roman" w:hAnsi="Times New Roman"/>
          <w:i/>
          <w:color w:val="000000"/>
        </w:rPr>
      </w:pPr>
    </w:p>
    <w:p w:rsidR="0003068C" w:rsidRPr="0003068C" w:rsidRDefault="0003068C" w:rsidP="0003068C">
      <w:pPr>
        <w:suppressAutoHyphens/>
        <w:spacing w:after="0" w:line="240" w:lineRule="auto"/>
        <w:ind w:firstLine="709"/>
        <w:jc w:val="both"/>
        <w:rPr>
          <w:rFonts w:ascii="Times New Roman" w:hAnsi="Times New Roman"/>
          <w:i/>
        </w:rPr>
      </w:pPr>
      <w:r w:rsidRPr="0003068C">
        <w:rPr>
          <w:rFonts w:ascii="Times New Roman" w:hAnsi="Times New Roman"/>
          <w:i/>
        </w:rPr>
        <w:t>3. Значение показателя товара, указанного в заявке на участие в электронном аукционе, в том числе товара, используемого для выполнения работ, оказания услуг:</w:t>
      </w:r>
    </w:p>
    <w:p w:rsidR="0003068C" w:rsidRPr="0003068C" w:rsidRDefault="0003068C" w:rsidP="0003068C">
      <w:pPr>
        <w:suppressAutoHyphens/>
        <w:spacing w:after="0" w:line="240" w:lineRule="auto"/>
        <w:ind w:firstLine="709"/>
        <w:jc w:val="both"/>
        <w:rPr>
          <w:rFonts w:ascii="Times New Roman" w:hAnsi="Times New Roman"/>
          <w:i/>
        </w:rPr>
      </w:pPr>
      <w:r w:rsidRPr="0003068C">
        <w:rPr>
          <w:rFonts w:ascii="Times New Roman" w:hAnsi="Times New Roman"/>
          <w:i/>
        </w:rPr>
        <w:t>– не должно сопровождаться словами «должен быть», «должна быть», «должны быть», «должен», «не должен», «должна», «не должна», «должны», «не должны», «не должен быть», «не должна быть», «не должны быть», «будет», «возможно» и т.п.;</w:t>
      </w:r>
    </w:p>
    <w:p w:rsidR="0003068C" w:rsidRPr="0003068C" w:rsidRDefault="0003068C" w:rsidP="0003068C">
      <w:pPr>
        <w:suppressAutoHyphens/>
        <w:spacing w:after="0" w:line="240" w:lineRule="auto"/>
        <w:ind w:firstLine="709"/>
        <w:jc w:val="both"/>
        <w:rPr>
          <w:rFonts w:ascii="Times New Roman" w:hAnsi="Times New Roman"/>
          <w:i/>
        </w:rPr>
      </w:pPr>
      <w:r w:rsidRPr="0003068C">
        <w:rPr>
          <w:rFonts w:ascii="Times New Roman" w:hAnsi="Times New Roman"/>
          <w:i/>
        </w:rPr>
        <w:t xml:space="preserve">– не должно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«диапазон должен быть не менее от…-до…» и т.п., либо содержать математические знаки аналогичного содержания (в </w:t>
      </w:r>
      <w:proofErr w:type="spellStart"/>
      <w:r w:rsidRPr="0003068C">
        <w:rPr>
          <w:rFonts w:ascii="Times New Roman" w:hAnsi="Times New Roman"/>
          <w:i/>
        </w:rPr>
        <w:t>т.ч</w:t>
      </w:r>
      <w:proofErr w:type="spellEnd"/>
      <w:r w:rsidRPr="0003068C">
        <w:rPr>
          <w:rFonts w:ascii="Times New Roman" w:hAnsi="Times New Roman"/>
          <w:i/>
        </w:rPr>
        <w:t>. «&lt;» или «&gt;»);</w:t>
      </w:r>
    </w:p>
    <w:p w:rsidR="0003068C" w:rsidRPr="0003068C" w:rsidRDefault="0003068C" w:rsidP="0003068C">
      <w:pPr>
        <w:suppressAutoHyphens/>
        <w:spacing w:after="0" w:line="240" w:lineRule="auto"/>
        <w:ind w:firstLine="709"/>
        <w:jc w:val="both"/>
        <w:rPr>
          <w:rFonts w:ascii="Times New Roman" w:hAnsi="Times New Roman"/>
          <w:i/>
        </w:rPr>
      </w:pPr>
      <w:r w:rsidRPr="0003068C">
        <w:rPr>
          <w:rFonts w:ascii="Times New Roman" w:hAnsi="Times New Roman"/>
          <w:i/>
        </w:rPr>
        <w:t xml:space="preserve">– должно оставаться </w:t>
      </w:r>
      <w:r w:rsidRPr="0003068C">
        <w:rPr>
          <w:rFonts w:ascii="Times New Roman" w:hAnsi="Times New Roman"/>
          <w:i/>
          <w:color w:val="000000"/>
        </w:rPr>
        <w:t xml:space="preserve">в том виде, в котором оно установлено </w:t>
      </w:r>
      <w:r w:rsidRPr="0003068C">
        <w:rPr>
          <w:rFonts w:ascii="Times New Roman" w:hAnsi="Times New Roman"/>
          <w:i/>
        </w:rPr>
        <w:t>в документации об электронном аукционе</w:t>
      </w:r>
      <w:r w:rsidRPr="0003068C">
        <w:rPr>
          <w:rFonts w:ascii="Times New Roman" w:hAnsi="Times New Roman"/>
          <w:i/>
          <w:color w:val="000000"/>
        </w:rPr>
        <w:t>,</w:t>
      </w:r>
      <w:r w:rsidRPr="0003068C">
        <w:rPr>
          <w:rFonts w:ascii="Times New Roman" w:hAnsi="Times New Roman"/>
          <w:i/>
        </w:rPr>
        <w:t xml:space="preserve"> если в документации об электронном аукционе показатель указан как одно число, либо одна характеристика, и показатель </w:t>
      </w:r>
      <w:r w:rsidRPr="0003068C">
        <w:rPr>
          <w:rFonts w:ascii="Times New Roman" w:hAnsi="Times New Roman"/>
          <w:i/>
          <w:color w:val="000000"/>
        </w:rPr>
        <w:t>остается неизменным</w:t>
      </w:r>
      <w:r w:rsidRPr="0003068C">
        <w:rPr>
          <w:rFonts w:ascii="Times New Roman" w:hAnsi="Times New Roman"/>
          <w:i/>
        </w:rPr>
        <w:t>.</w:t>
      </w:r>
    </w:p>
    <w:p w:rsidR="0003068C" w:rsidRPr="0003068C" w:rsidRDefault="0003068C" w:rsidP="0003068C">
      <w:pPr>
        <w:spacing w:after="0" w:line="240" w:lineRule="auto"/>
        <w:ind w:firstLine="709"/>
        <w:jc w:val="both"/>
        <w:rPr>
          <w:rFonts w:ascii="Times New Roman" w:hAnsi="Times New Roman"/>
          <w:i/>
          <w:lang w:eastAsia="x-none"/>
        </w:rPr>
      </w:pPr>
      <w:r w:rsidRPr="0003068C">
        <w:rPr>
          <w:rFonts w:ascii="Times New Roman" w:hAnsi="Times New Roman"/>
          <w:i/>
          <w:color w:val="000000"/>
        </w:rPr>
        <w:t>П</w:t>
      </w:r>
      <w:r w:rsidRPr="0003068C">
        <w:rPr>
          <w:rFonts w:ascii="Times New Roman" w:hAnsi="Times New Roman"/>
          <w:i/>
          <w:lang w:eastAsia="x-none"/>
        </w:rPr>
        <w:t>ри указании конкретных показателей у</w:t>
      </w:r>
      <w:r w:rsidRPr="0003068C">
        <w:rPr>
          <w:rFonts w:ascii="Times New Roman" w:hAnsi="Times New Roman"/>
          <w:i/>
          <w:lang w:val="x-none" w:eastAsia="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03068C">
        <w:rPr>
          <w:rFonts w:ascii="Times New Roman" w:hAnsi="Times New Roman"/>
          <w:i/>
          <w:lang w:eastAsia="x-none"/>
        </w:rPr>
        <w:t>Техническом задании настоящей документации</w:t>
      </w:r>
      <w:r w:rsidRPr="0003068C">
        <w:rPr>
          <w:rFonts w:ascii="Times New Roman" w:hAnsi="Times New Roman"/>
          <w:i/>
          <w:lang w:val="x-none" w:eastAsia="x-none"/>
        </w:rPr>
        <w:t xml:space="preserve">. </w:t>
      </w:r>
    </w:p>
    <w:p w:rsidR="0003068C" w:rsidRPr="0003068C" w:rsidRDefault="0003068C" w:rsidP="0003068C">
      <w:pPr>
        <w:spacing w:after="0" w:line="240" w:lineRule="auto"/>
        <w:ind w:firstLine="709"/>
        <w:jc w:val="both"/>
        <w:rPr>
          <w:rFonts w:ascii="Times New Roman" w:hAnsi="Times New Roman"/>
          <w:i/>
          <w:lang w:eastAsia="x-none"/>
        </w:rPr>
      </w:pPr>
    </w:p>
    <w:p w:rsidR="0003068C" w:rsidRPr="0003068C" w:rsidRDefault="0003068C" w:rsidP="0003068C">
      <w:pPr>
        <w:suppressAutoHyphens/>
        <w:spacing w:after="0" w:line="240" w:lineRule="auto"/>
        <w:ind w:firstLine="709"/>
        <w:jc w:val="both"/>
        <w:rPr>
          <w:rFonts w:ascii="Times New Roman" w:hAnsi="Times New Roman"/>
          <w:i/>
          <w:color w:val="000000"/>
        </w:rPr>
      </w:pPr>
      <w:r w:rsidRPr="0003068C">
        <w:rPr>
          <w:rFonts w:ascii="Times New Roman" w:hAnsi="Times New Roman"/>
          <w:i/>
        </w:rPr>
        <w:lastRenderedPageBreak/>
        <w:t xml:space="preserve">4. </w:t>
      </w:r>
      <w:r w:rsidRPr="0003068C">
        <w:rPr>
          <w:rFonts w:ascii="Times New Roman" w:hAnsi="Times New Roman"/>
          <w:i/>
          <w:color w:val="000000"/>
        </w:rPr>
        <w:t xml:space="preserve">В случае, если заказчиком установлено требование о полном соответствии параметру (в разделе значение показателя указано «наличие», «соответствие», «да» и т.п.), участник может указать только информацию о соответствии, либо несоответствии параметру, при этом изменение наименования самого показателя не допускается. </w:t>
      </w:r>
    </w:p>
    <w:p w:rsidR="0003068C" w:rsidRPr="0003068C" w:rsidRDefault="0003068C" w:rsidP="0003068C">
      <w:pPr>
        <w:suppressAutoHyphens/>
        <w:spacing w:after="0" w:line="240" w:lineRule="auto"/>
        <w:ind w:firstLine="709"/>
        <w:jc w:val="both"/>
        <w:rPr>
          <w:rFonts w:ascii="Times New Roman" w:hAnsi="Times New Roman"/>
          <w:i/>
          <w:color w:val="000000"/>
        </w:rPr>
      </w:pPr>
    </w:p>
    <w:p w:rsidR="0003068C" w:rsidRPr="0003068C" w:rsidRDefault="0003068C" w:rsidP="0003068C">
      <w:pPr>
        <w:suppressAutoHyphens/>
        <w:spacing w:after="0" w:line="240" w:lineRule="auto"/>
        <w:ind w:firstLine="709"/>
        <w:jc w:val="both"/>
        <w:rPr>
          <w:rFonts w:ascii="Times New Roman" w:hAnsi="Times New Roman"/>
          <w:i/>
        </w:rPr>
      </w:pPr>
      <w:r w:rsidRPr="0003068C">
        <w:rPr>
          <w:rFonts w:ascii="Times New Roman" w:hAnsi="Times New Roman"/>
          <w:i/>
          <w:color w:val="000000"/>
        </w:rPr>
        <w:t xml:space="preserve">5. </w:t>
      </w:r>
      <w:r w:rsidRPr="0003068C">
        <w:rPr>
          <w:rFonts w:ascii="Times New Roman" w:hAnsi="Times New Roman"/>
          <w:i/>
        </w:rPr>
        <w:t>Если значение показателя установлено как верхний или нижний предел значения, сопровождаясь при этом соответственно словами «не менее», «не более», «менее», «более», «до», «от», «не ниже», «не выше», «≥», «≤» и т.п.:</w:t>
      </w:r>
    </w:p>
    <w:p w:rsidR="0003068C" w:rsidRPr="0003068C" w:rsidRDefault="0003068C" w:rsidP="0003068C">
      <w:pPr>
        <w:suppressAutoHyphens/>
        <w:spacing w:after="0" w:line="240" w:lineRule="auto"/>
        <w:ind w:firstLine="709"/>
        <w:jc w:val="both"/>
        <w:rPr>
          <w:rFonts w:ascii="Times New Roman" w:hAnsi="Times New Roman"/>
          <w:i/>
        </w:rPr>
      </w:pPr>
      <w:r w:rsidRPr="0003068C">
        <w:rPr>
          <w:rFonts w:ascii="Times New Roman" w:hAnsi="Times New Roman"/>
          <w:i/>
        </w:rPr>
        <w:t>- участником закупки в заявке устанавливается единое конкретное значение;</w:t>
      </w:r>
    </w:p>
    <w:p w:rsidR="0003068C" w:rsidRPr="0003068C" w:rsidRDefault="0003068C" w:rsidP="0003068C">
      <w:pPr>
        <w:suppressAutoHyphens/>
        <w:spacing w:after="0" w:line="240" w:lineRule="auto"/>
        <w:ind w:firstLine="709"/>
        <w:jc w:val="both"/>
        <w:rPr>
          <w:rFonts w:ascii="Times New Roman" w:hAnsi="Times New Roman"/>
          <w:i/>
        </w:rPr>
      </w:pPr>
      <w:r w:rsidRPr="0003068C">
        <w:rPr>
          <w:rFonts w:ascii="Times New Roman" w:hAnsi="Times New Roman"/>
          <w:i/>
        </w:rPr>
        <w:t>- если параметр составной, то требуется соблюдение указанного требования для каждого из числовых значений (например, при требуемом показателе «не менее 3*5» не допускается указание таких значений как 4*4 или 2*8, т.к. ограничение относится к каждому из указанных чисел).</w:t>
      </w:r>
    </w:p>
    <w:p w:rsidR="0003068C" w:rsidRPr="0003068C" w:rsidRDefault="0003068C" w:rsidP="0003068C">
      <w:pPr>
        <w:suppressAutoHyphens/>
        <w:spacing w:after="0" w:line="240" w:lineRule="auto"/>
        <w:ind w:firstLine="709"/>
        <w:jc w:val="both"/>
        <w:rPr>
          <w:rFonts w:ascii="Times New Roman" w:hAnsi="Times New Roman"/>
          <w:i/>
        </w:rPr>
      </w:pPr>
      <w:r w:rsidRPr="0003068C">
        <w:rPr>
          <w:rFonts w:ascii="Times New Roman" w:hAnsi="Times New Roman"/>
          <w:i/>
        </w:rPr>
        <w:t xml:space="preserve">- если параметр является составным и каждая из цифр либо букв согласно нормативным документам представляет собой отдельный показатель необходимо соблюдение данного правила для всех элементов показателя (например, при требуемом показателе «не менее </w:t>
      </w:r>
      <w:r w:rsidRPr="0003068C">
        <w:rPr>
          <w:rFonts w:ascii="Times New Roman" w:hAnsi="Times New Roman"/>
          <w:i/>
          <w:lang w:val="en-US"/>
        </w:rPr>
        <w:t>IP</w:t>
      </w:r>
      <w:r w:rsidRPr="0003068C">
        <w:rPr>
          <w:rFonts w:ascii="Times New Roman" w:hAnsi="Times New Roman"/>
          <w:i/>
        </w:rPr>
        <w:t xml:space="preserve">44» не допускается указание таких значений как </w:t>
      </w:r>
      <w:r w:rsidRPr="0003068C">
        <w:rPr>
          <w:rFonts w:ascii="Times New Roman" w:hAnsi="Times New Roman"/>
          <w:i/>
          <w:lang w:val="en-US"/>
        </w:rPr>
        <w:t>IP</w:t>
      </w:r>
      <w:r w:rsidRPr="0003068C">
        <w:rPr>
          <w:rFonts w:ascii="Times New Roman" w:hAnsi="Times New Roman"/>
          <w:i/>
        </w:rPr>
        <w:t xml:space="preserve"> 53 </w:t>
      </w:r>
      <w:r w:rsidRPr="0003068C">
        <w:rPr>
          <w:rFonts w:ascii="Times New Roman" w:hAnsi="Times New Roman"/>
          <w:i/>
          <w:lang w:val="en-US"/>
        </w:rPr>
        <w:t>IP</w:t>
      </w:r>
      <w:r w:rsidRPr="0003068C">
        <w:rPr>
          <w:rFonts w:ascii="Times New Roman" w:hAnsi="Times New Roman"/>
          <w:i/>
        </w:rPr>
        <w:t xml:space="preserve"> 50, т.к. согласно нормативным документам каждая из цифр показателя имеет свою смысловую нагрузку. Правильным будет указание таких значений как </w:t>
      </w:r>
      <w:r w:rsidRPr="0003068C">
        <w:rPr>
          <w:rFonts w:ascii="Times New Roman" w:hAnsi="Times New Roman"/>
          <w:i/>
          <w:lang w:val="en-US"/>
        </w:rPr>
        <w:t>IP</w:t>
      </w:r>
      <w:r w:rsidRPr="0003068C">
        <w:rPr>
          <w:rFonts w:ascii="Times New Roman" w:hAnsi="Times New Roman"/>
          <w:i/>
        </w:rPr>
        <w:t xml:space="preserve"> 45 или </w:t>
      </w:r>
      <w:r w:rsidRPr="0003068C">
        <w:rPr>
          <w:rFonts w:ascii="Times New Roman" w:hAnsi="Times New Roman"/>
          <w:i/>
          <w:lang w:val="en-US"/>
        </w:rPr>
        <w:t>IP</w:t>
      </w:r>
      <w:r w:rsidRPr="0003068C">
        <w:rPr>
          <w:rFonts w:ascii="Times New Roman" w:hAnsi="Times New Roman"/>
          <w:i/>
        </w:rPr>
        <w:t xml:space="preserve"> 54, т.к. ограничение относится к каждому из значений составного показателя). </w:t>
      </w:r>
    </w:p>
    <w:p w:rsidR="0003068C" w:rsidRPr="0003068C" w:rsidRDefault="0003068C" w:rsidP="0003068C">
      <w:pPr>
        <w:suppressAutoHyphens/>
        <w:spacing w:after="0" w:line="240" w:lineRule="auto"/>
        <w:ind w:firstLine="709"/>
        <w:jc w:val="both"/>
        <w:rPr>
          <w:rFonts w:ascii="Times New Roman" w:hAnsi="Times New Roman"/>
          <w:i/>
        </w:rPr>
      </w:pPr>
      <w:r w:rsidRPr="0003068C">
        <w:rPr>
          <w:rFonts w:ascii="Times New Roman" w:hAnsi="Times New Roman"/>
          <w:i/>
        </w:rPr>
        <w:t>При этом в случае использования ограничения «менее», «более», аналогичных им знаков «&gt;», «˂», необходимо указывать значение, которое не должно быть равно указанному, а может быть только больше или меньше указанного (при ограничении&gt; 1, допускается указание значение «2», указание значения равного «1» не допускается).</w:t>
      </w:r>
    </w:p>
    <w:p w:rsidR="0003068C" w:rsidRPr="0003068C" w:rsidRDefault="0003068C" w:rsidP="0003068C">
      <w:pPr>
        <w:suppressAutoHyphens/>
        <w:spacing w:after="0" w:line="240" w:lineRule="auto"/>
        <w:ind w:firstLine="709"/>
        <w:jc w:val="both"/>
        <w:rPr>
          <w:rFonts w:ascii="Times New Roman" w:hAnsi="Times New Roman"/>
          <w:i/>
        </w:rPr>
      </w:pPr>
    </w:p>
    <w:p w:rsidR="0003068C" w:rsidRPr="0003068C" w:rsidRDefault="0003068C" w:rsidP="0003068C">
      <w:pPr>
        <w:suppressAutoHyphens/>
        <w:spacing w:after="0" w:line="240" w:lineRule="auto"/>
        <w:ind w:firstLine="709"/>
        <w:jc w:val="both"/>
        <w:rPr>
          <w:rFonts w:ascii="Times New Roman" w:hAnsi="Times New Roman"/>
          <w:bCs/>
          <w:i/>
        </w:rPr>
      </w:pPr>
      <w:r w:rsidRPr="0003068C">
        <w:rPr>
          <w:rFonts w:ascii="Times New Roman" w:hAnsi="Times New Roman"/>
          <w:i/>
        </w:rPr>
        <w:t>6. Если заказчиком вместо цифровых показателей используется ограничение (формулировки «не менее», «не более» либо аналогичные им) с указанием марок/классов товара участнику необходимо учитывать характеристики, которые предусмотрены для данного вида товаров (в том числе товаров используемых для выполнения работ, оказания услуг) нормативными документами (например, при указании характеристик для такого показателя как «м</w:t>
      </w:r>
      <w:r w:rsidRPr="0003068C">
        <w:rPr>
          <w:rFonts w:ascii="Times New Roman" w:hAnsi="Times New Roman"/>
          <w:bCs/>
          <w:i/>
        </w:rPr>
        <w:t xml:space="preserve">инимальное значение марки щебня по </w:t>
      </w:r>
      <w:proofErr w:type="spellStart"/>
      <w:r w:rsidRPr="0003068C">
        <w:rPr>
          <w:rFonts w:ascii="Times New Roman" w:hAnsi="Times New Roman"/>
          <w:bCs/>
          <w:i/>
        </w:rPr>
        <w:t>истираемости</w:t>
      </w:r>
      <w:proofErr w:type="spellEnd"/>
      <w:r w:rsidRPr="0003068C">
        <w:rPr>
          <w:rFonts w:ascii="Times New Roman" w:hAnsi="Times New Roman"/>
          <w:bCs/>
          <w:i/>
        </w:rPr>
        <w:t>» с формулировкой «не ниже И2» участнику необходимо обратиться к соответствующему нормативному документу и учесть показатели данной марки. Согласно показателям содержащимся в ГОСТ в рассматриваемой ситуации правильным будет указание такой марки как «И2», либо марки «И1», так выше марки И2 является марка И1, а участнику необходимо указать одно конкретное значение, которое должно быть выше или равно значению, установленному заказчиком)</w:t>
      </w:r>
    </w:p>
    <w:p w:rsidR="0003068C" w:rsidRPr="0003068C" w:rsidRDefault="0003068C" w:rsidP="0003068C">
      <w:pPr>
        <w:suppressAutoHyphens/>
        <w:spacing w:after="0" w:line="240" w:lineRule="auto"/>
        <w:ind w:firstLine="709"/>
        <w:jc w:val="both"/>
        <w:rPr>
          <w:rFonts w:ascii="Times New Roman" w:hAnsi="Times New Roman"/>
          <w:i/>
          <w:lang w:eastAsia="ar-SA"/>
        </w:rPr>
      </w:pPr>
    </w:p>
    <w:p w:rsidR="0003068C" w:rsidRPr="0003068C" w:rsidRDefault="0003068C" w:rsidP="0003068C">
      <w:pPr>
        <w:spacing w:after="0" w:line="240" w:lineRule="auto"/>
        <w:ind w:firstLine="709"/>
        <w:jc w:val="both"/>
        <w:rPr>
          <w:rFonts w:ascii="Times New Roman" w:hAnsi="Times New Roman"/>
          <w:i/>
          <w:lang w:eastAsia="ar-SA"/>
        </w:rPr>
      </w:pPr>
      <w:r w:rsidRPr="0003068C">
        <w:rPr>
          <w:rFonts w:ascii="Times New Roman" w:hAnsi="Times New Roman"/>
          <w:i/>
          <w:lang w:eastAsia="ar-SA"/>
        </w:rPr>
        <w:t xml:space="preserve">7. Если заказчиком установлен параметр с указанием необходимости выбора (например - 1 или 2 или 3), необходимо выбрать один из показателей, исключив другой (другие). </w:t>
      </w:r>
    </w:p>
    <w:p w:rsidR="0003068C" w:rsidRPr="0003068C" w:rsidRDefault="0003068C" w:rsidP="0003068C">
      <w:pPr>
        <w:spacing w:after="0" w:line="240" w:lineRule="auto"/>
        <w:ind w:firstLine="709"/>
        <w:jc w:val="both"/>
        <w:rPr>
          <w:rFonts w:ascii="Times New Roman" w:hAnsi="Times New Roman"/>
          <w:i/>
          <w:lang w:eastAsia="ar-SA"/>
        </w:rPr>
      </w:pPr>
    </w:p>
    <w:p w:rsidR="0003068C" w:rsidRPr="0003068C" w:rsidRDefault="0003068C" w:rsidP="0003068C">
      <w:pPr>
        <w:spacing w:after="0" w:line="240" w:lineRule="auto"/>
        <w:ind w:firstLine="709"/>
        <w:jc w:val="both"/>
        <w:rPr>
          <w:rFonts w:ascii="Times New Roman" w:hAnsi="Times New Roman"/>
          <w:i/>
        </w:rPr>
      </w:pPr>
      <w:r w:rsidRPr="0003068C">
        <w:rPr>
          <w:rFonts w:ascii="Times New Roman" w:hAnsi="Times New Roman"/>
          <w:i/>
          <w:lang w:eastAsia="ar-SA"/>
        </w:rPr>
        <w:t xml:space="preserve">8. Если </w:t>
      </w:r>
      <w:r w:rsidRPr="0003068C">
        <w:rPr>
          <w:rFonts w:ascii="Times New Roman" w:hAnsi="Times New Roman"/>
          <w:i/>
        </w:rPr>
        <w:t xml:space="preserve">заказчиком установлена возможность указания </w:t>
      </w:r>
      <w:r w:rsidRPr="0003068C">
        <w:rPr>
          <w:rFonts w:ascii="Times New Roman" w:hAnsi="Times New Roman"/>
          <w:i/>
          <w:lang w:eastAsia="ar-SA"/>
        </w:rPr>
        <w:t xml:space="preserve">как одного, так и ряда из нескольких показателей (1 и/или 2 и/или 3), </w:t>
      </w:r>
      <w:r w:rsidRPr="0003068C">
        <w:rPr>
          <w:rFonts w:ascii="Times New Roman" w:hAnsi="Times New Roman"/>
          <w:i/>
        </w:rPr>
        <w:t xml:space="preserve">участник может предложить в заявке как один, так и несколько значений параметра, исключив союз «или». </w:t>
      </w:r>
    </w:p>
    <w:p w:rsidR="0003068C" w:rsidRPr="0003068C" w:rsidRDefault="0003068C" w:rsidP="0003068C">
      <w:pPr>
        <w:spacing w:after="0" w:line="240" w:lineRule="auto"/>
        <w:ind w:firstLine="709"/>
        <w:jc w:val="both"/>
        <w:rPr>
          <w:rFonts w:ascii="Times New Roman" w:hAnsi="Times New Roman"/>
          <w:i/>
        </w:rPr>
      </w:pPr>
      <w:r w:rsidRPr="0003068C">
        <w:rPr>
          <w:rFonts w:ascii="Times New Roman" w:hAnsi="Times New Roman"/>
          <w:i/>
        </w:rPr>
        <w:t xml:space="preserve"> </w:t>
      </w:r>
    </w:p>
    <w:p w:rsidR="0003068C" w:rsidRPr="0003068C" w:rsidRDefault="0003068C" w:rsidP="0003068C">
      <w:pPr>
        <w:spacing w:after="0" w:line="240" w:lineRule="auto"/>
        <w:ind w:firstLine="709"/>
        <w:jc w:val="both"/>
        <w:rPr>
          <w:rFonts w:ascii="Times New Roman" w:hAnsi="Times New Roman"/>
          <w:i/>
        </w:rPr>
      </w:pPr>
      <w:r w:rsidRPr="0003068C">
        <w:rPr>
          <w:rFonts w:ascii="Times New Roman" w:hAnsi="Times New Roman"/>
          <w:i/>
        </w:rPr>
        <w:t>9. Если заказчиком установлено требование о предоставлении сразу нескольких значений показателя (1 и 2), (1,2), (1/2), участнику следует также указать несколько значений.</w:t>
      </w:r>
    </w:p>
    <w:p w:rsidR="0003068C" w:rsidRPr="0003068C" w:rsidRDefault="0003068C" w:rsidP="0003068C">
      <w:pPr>
        <w:spacing w:after="0" w:line="240" w:lineRule="auto"/>
        <w:ind w:firstLine="709"/>
        <w:jc w:val="both"/>
        <w:rPr>
          <w:rFonts w:ascii="Times New Roman" w:hAnsi="Times New Roman"/>
          <w:i/>
        </w:rPr>
      </w:pPr>
    </w:p>
    <w:p w:rsidR="0003068C" w:rsidRPr="0003068C" w:rsidRDefault="0003068C" w:rsidP="0003068C">
      <w:pPr>
        <w:suppressAutoHyphens/>
        <w:spacing w:after="0" w:line="240" w:lineRule="auto"/>
        <w:ind w:firstLine="709"/>
        <w:jc w:val="both"/>
        <w:rPr>
          <w:rFonts w:ascii="Times New Roman" w:hAnsi="Times New Roman"/>
          <w:i/>
          <w:lang w:eastAsia="ar-SA"/>
        </w:rPr>
      </w:pPr>
      <w:r w:rsidRPr="0003068C">
        <w:rPr>
          <w:rFonts w:ascii="Times New Roman" w:hAnsi="Times New Roman"/>
          <w:i/>
          <w:lang w:eastAsia="ar-SA"/>
        </w:rPr>
        <w:t xml:space="preserve">10. Если значение показателя ограничено одновременно максимальным и минимальным </w:t>
      </w:r>
      <w:proofErr w:type="gramStart"/>
      <w:r w:rsidRPr="0003068C">
        <w:rPr>
          <w:rFonts w:ascii="Times New Roman" w:hAnsi="Times New Roman"/>
          <w:i/>
          <w:lang w:eastAsia="ar-SA"/>
        </w:rPr>
        <w:t>значениями  (</w:t>
      </w:r>
      <w:proofErr w:type="gramEnd"/>
      <w:r w:rsidRPr="0003068C">
        <w:rPr>
          <w:rFonts w:ascii="Times New Roman" w:hAnsi="Times New Roman"/>
          <w:i/>
          <w:lang w:eastAsia="ar-SA"/>
        </w:rPr>
        <w:t>не менее 1 и не более 2), (не менее 1, не более 2), (больше или равно 1, меньше или равно 2), (</w:t>
      </w:r>
      <w:r w:rsidRPr="0003068C">
        <w:rPr>
          <w:rFonts w:ascii="Times New Roman" w:hAnsi="Times New Roman"/>
          <w:i/>
        </w:rPr>
        <w:t>&gt; 1 и ≤ 3),</w:t>
      </w:r>
      <w:r w:rsidRPr="0003068C">
        <w:rPr>
          <w:rFonts w:ascii="Times New Roman" w:hAnsi="Times New Roman"/>
          <w:i/>
          <w:lang w:eastAsia="ar-SA"/>
        </w:rPr>
        <w:t xml:space="preserve"> участником закупки может быть указанно как одно значение, так и диапазон значений, либо ряд значений показателя. </w:t>
      </w:r>
    </w:p>
    <w:p w:rsidR="0003068C" w:rsidRPr="0003068C" w:rsidRDefault="0003068C" w:rsidP="0003068C">
      <w:pPr>
        <w:suppressAutoHyphens/>
        <w:spacing w:after="0" w:line="240" w:lineRule="auto"/>
        <w:ind w:firstLine="709"/>
        <w:jc w:val="both"/>
        <w:rPr>
          <w:rFonts w:ascii="Times New Roman" w:hAnsi="Times New Roman"/>
          <w:i/>
        </w:rPr>
      </w:pPr>
      <w:r w:rsidRPr="0003068C">
        <w:rPr>
          <w:rFonts w:ascii="Times New Roman" w:hAnsi="Times New Roman"/>
          <w:i/>
        </w:rPr>
        <w:t xml:space="preserve">При этом в случае, если одно, либо оба ограничения представлены в виде «менее», «более», аналогичных им знаков «&gt;», «˂», необходимо указывать значение, которое не должно быть равно указанному, а может быть только больше или меньше указанного (при </w:t>
      </w:r>
      <w:proofErr w:type="gramStart"/>
      <w:r w:rsidRPr="0003068C">
        <w:rPr>
          <w:rFonts w:ascii="Times New Roman" w:hAnsi="Times New Roman"/>
          <w:i/>
        </w:rPr>
        <w:t>ограничении &gt;</w:t>
      </w:r>
      <w:proofErr w:type="gramEnd"/>
      <w:r w:rsidRPr="0003068C">
        <w:rPr>
          <w:rFonts w:ascii="Times New Roman" w:hAnsi="Times New Roman"/>
          <w:i/>
        </w:rPr>
        <w:t xml:space="preserve"> 1 и ≤ 3 , допускается указание значение «2-3», указание значения равного «1-3» не допускается). </w:t>
      </w:r>
    </w:p>
    <w:p w:rsidR="0003068C" w:rsidRPr="0003068C" w:rsidRDefault="0003068C" w:rsidP="0003068C">
      <w:pPr>
        <w:suppressAutoHyphens/>
        <w:spacing w:after="0" w:line="240" w:lineRule="auto"/>
        <w:ind w:firstLine="709"/>
        <w:jc w:val="both"/>
        <w:rPr>
          <w:rFonts w:ascii="Times New Roman" w:hAnsi="Times New Roman"/>
          <w:i/>
        </w:rPr>
      </w:pPr>
      <w:r w:rsidRPr="0003068C">
        <w:rPr>
          <w:rFonts w:ascii="Times New Roman" w:hAnsi="Times New Roman"/>
          <w:i/>
        </w:rPr>
        <w:t xml:space="preserve">В случае если нижний и верхний пределы значения представлены как отдельные показатели, участнику также необходимо указать два значения. (Количество, </w:t>
      </w:r>
      <w:proofErr w:type="spellStart"/>
      <w:r w:rsidRPr="0003068C">
        <w:rPr>
          <w:rFonts w:ascii="Times New Roman" w:hAnsi="Times New Roman"/>
          <w:i/>
        </w:rPr>
        <w:t>max</w:t>
      </w:r>
      <w:proofErr w:type="spellEnd"/>
      <w:r w:rsidRPr="0003068C">
        <w:rPr>
          <w:rFonts w:ascii="Times New Roman" w:hAnsi="Times New Roman"/>
          <w:i/>
        </w:rPr>
        <w:t>: (</w:t>
      </w:r>
      <w:proofErr w:type="spellStart"/>
      <w:r w:rsidRPr="0003068C">
        <w:rPr>
          <w:rFonts w:ascii="Times New Roman" w:hAnsi="Times New Roman"/>
          <w:i/>
        </w:rPr>
        <w:t>шт</w:t>
      </w:r>
      <w:proofErr w:type="spellEnd"/>
      <w:r w:rsidRPr="0003068C">
        <w:rPr>
          <w:rFonts w:ascii="Times New Roman" w:hAnsi="Times New Roman"/>
          <w:i/>
        </w:rPr>
        <w:t xml:space="preserve">) – «≤ 2500» и Количество в упаковке, </w:t>
      </w:r>
      <w:proofErr w:type="spellStart"/>
      <w:r w:rsidRPr="0003068C">
        <w:rPr>
          <w:rFonts w:ascii="Times New Roman" w:hAnsi="Times New Roman"/>
          <w:i/>
        </w:rPr>
        <w:t>min</w:t>
      </w:r>
      <w:proofErr w:type="spellEnd"/>
      <w:r w:rsidRPr="0003068C">
        <w:rPr>
          <w:rFonts w:ascii="Times New Roman" w:hAnsi="Times New Roman"/>
          <w:i/>
        </w:rPr>
        <w:t>: (</w:t>
      </w:r>
      <w:proofErr w:type="spellStart"/>
      <w:r w:rsidRPr="0003068C">
        <w:rPr>
          <w:rFonts w:ascii="Times New Roman" w:hAnsi="Times New Roman"/>
          <w:i/>
        </w:rPr>
        <w:t>шт</w:t>
      </w:r>
      <w:proofErr w:type="spellEnd"/>
      <w:r w:rsidRPr="0003068C">
        <w:rPr>
          <w:rFonts w:ascii="Times New Roman" w:hAnsi="Times New Roman"/>
          <w:i/>
        </w:rPr>
        <w:t>) – «≥ 1000», необходимо указать два значения по каждому из наименований показателя. «Схлопывание» показателя не допускается).</w:t>
      </w:r>
    </w:p>
    <w:p w:rsidR="0003068C" w:rsidRPr="0003068C" w:rsidRDefault="0003068C" w:rsidP="0003068C">
      <w:pPr>
        <w:suppressAutoHyphens/>
        <w:spacing w:after="0" w:line="240" w:lineRule="auto"/>
        <w:ind w:firstLine="709"/>
        <w:jc w:val="both"/>
        <w:rPr>
          <w:rFonts w:ascii="Times New Roman" w:hAnsi="Times New Roman"/>
          <w:i/>
          <w:lang w:eastAsia="ar-SA"/>
        </w:rPr>
      </w:pPr>
      <w:r w:rsidRPr="0003068C">
        <w:rPr>
          <w:rFonts w:ascii="Times New Roman" w:hAnsi="Times New Roman"/>
          <w:i/>
          <w:lang w:eastAsia="ar-SA"/>
        </w:rPr>
        <w:t xml:space="preserve"> </w:t>
      </w:r>
    </w:p>
    <w:p w:rsidR="0003068C" w:rsidRPr="0003068C" w:rsidRDefault="0003068C" w:rsidP="0003068C">
      <w:pPr>
        <w:spacing w:after="0" w:line="240" w:lineRule="auto"/>
        <w:ind w:firstLine="709"/>
        <w:contextualSpacing/>
        <w:jc w:val="both"/>
        <w:rPr>
          <w:rFonts w:ascii="Times New Roman" w:hAnsi="Times New Roman"/>
          <w:i/>
          <w:lang w:eastAsia="ar-SA"/>
        </w:rPr>
      </w:pPr>
      <w:r w:rsidRPr="0003068C">
        <w:rPr>
          <w:rFonts w:ascii="Times New Roman" w:hAnsi="Times New Roman"/>
          <w:i/>
        </w:rPr>
        <w:t xml:space="preserve">11. </w:t>
      </w:r>
      <w:r w:rsidRPr="0003068C">
        <w:rPr>
          <w:rFonts w:ascii="Times New Roman" w:hAnsi="Times New Roman"/>
          <w:i/>
          <w:lang w:eastAsia="ar-SA"/>
        </w:rPr>
        <w:t xml:space="preserve">Если заказчиком установлено требуемое значение показателя в форме диапазона значений (1-3); (от 1 до 3), участником указывается такой же диапазон. </w:t>
      </w:r>
    </w:p>
    <w:p w:rsidR="0003068C" w:rsidRPr="0003068C" w:rsidRDefault="0003068C" w:rsidP="0003068C">
      <w:pPr>
        <w:spacing w:after="0" w:line="240" w:lineRule="auto"/>
        <w:ind w:firstLine="709"/>
        <w:contextualSpacing/>
        <w:jc w:val="both"/>
        <w:rPr>
          <w:rFonts w:ascii="Times New Roman" w:hAnsi="Times New Roman"/>
          <w:i/>
          <w:lang w:eastAsia="ar-SA"/>
        </w:rPr>
      </w:pPr>
      <w:r w:rsidRPr="0003068C">
        <w:rPr>
          <w:rFonts w:ascii="Times New Roman" w:hAnsi="Times New Roman"/>
          <w:i/>
          <w:lang w:eastAsia="ar-SA"/>
        </w:rPr>
        <w:lastRenderedPageBreak/>
        <w:t xml:space="preserve">Если значение диапазона указано с формулировкой «не менее», то значения предлагаемые участником должны полностью включать диапазон, установленный заказчиком, допускается «расширение» границ диапазона (в случае с условным диапазоном 1-3 допустимым будет в том числе указание значений 0-4). </w:t>
      </w:r>
    </w:p>
    <w:p w:rsidR="0003068C" w:rsidRPr="0003068C" w:rsidRDefault="0003068C" w:rsidP="0003068C">
      <w:pPr>
        <w:spacing w:after="0" w:line="240" w:lineRule="auto"/>
        <w:ind w:firstLine="709"/>
        <w:contextualSpacing/>
        <w:jc w:val="both"/>
        <w:rPr>
          <w:rFonts w:ascii="Times New Roman" w:hAnsi="Times New Roman"/>
          <w:i/>
          <w:lang w:eastAsia="ar-SA"/>
        </w:rPr>
      </w:pPr>
      <w:r w:rsidRPr="0003068C">
        <w:rPr>
          <w:rFonts w:ascii="Times New Roman" w:hAnsi="Times New Roman"/>
          <w:i/>
          <w:lang w:eastAsia="ar-SA"/>
        </w:rPr>
        <w:t xml:space="preserve">Если значение диапазона указано с формулировкой «не более» - значения предлагаемые участником должны быть указаны как диапазон, но при этом не должны превышать границы диапазона, установленные заказчиком (в случае с условным диапазоном 1-3 допустимым будет в том числе указание значений 1,5-2,5). </w:t>
      </w:r>
    </w:p>
    <w:p w:rsidR="0003068C" w:rsidRPr="0003068C" w:rsidRDefault="0003068C" w:rsidP="0003068C">
      <w:pPr>
        <w:spacing w:after="0" w:line="240" w:lineRule="auto"/>
        <w:ind w:firstLine="709"/>
        <w:contextualSpacing/>
        <w:jc w:val="both"/>
        <w:rPr>
          <w:rFonts w:ascii="Times New Roman" w:hAnsi="Times New Roman"/>
          <w:i/>
          <w:lang w:eastAsia="ar-SA"/>
        </w:rPr>
      </w:pPr>
      <w:r w:rsidRPr="0003068C">
        <w:rPr>
          <w:rFonts w:ascii="Times New Roman" w:hAnsi="Times New Roman"/>
          <w:i/>
          <w:lang w:eastAsia="ar-SA"/>
        </w:rPr>
        <w:t xml:space="preserve">«Перемещение» границ диапазона не допускается (в случае с условным диапазоном 1-3 не допускается указание таких значений как 0-2, 2-4 и т.п.). </w:t>
      </w:r>
    </w:p>
    <w:p w:rsidR="0003068C" w:rsidRPr="0003068C" w:rsidRDefault="0003068C" w:rsidP="0003068C">
      <w:pPr>
        <w:spacing w:after="0" w:line="240" w:lineRule="auto"/>
        <w:ind w:firstLine="709"/>
        <w:contextualSpacing/>
        <w:jc w:val="both"/>
        <w:rPr>
          <w:rFonts w:ascii="Times New Roman" w:hAnsi="Times New Roman"/>
          <w:i/>
          <w:lang w:eastAsia="ar-SA"/>
        </w:rPr>
      </w:pPr>
      <w:r w:rsidRPr="0003068C">
        <w:rPr>
          <w:rFonts w:ascii="Times New Roman" w:hAnsi="Times New Roman"/>
          <w:i/>
        </w:rPr>
        <w:t>При указании заказчиком показателя согласно нормативной документации в виде диапазона, в котором одна или обе границы диапазона представлены двумя значениями (например 5(</w:t>
      </w:r>
      <w:proofErr w:type="gramStart"/>
      <w:r w:rsidRPr="0003068C">
        <w:rPr>
          <w:rFonts w:ascii="Times New Roman" w:hAnsi="Times New Roman"/>
          <w:i/>
        </w:rPr>
        <w:t>3)-</w:t>
      </w:r>
      <w:proofErr w:type="gramEnd"/>
      <w:r w:rsidRPr="0003068C">
        <w:rPr>
          <w:rFonts w:ascii="Times New Roman" w:hAnsi="Times New Roman"/>
          <w:i/>
        </w:rPr>
        <w:t xml:space="preserve">10), участник при подаче заявки указывает диапазон в таком же виде. </w:t>
      </w:r>
    </w:p>
    <w:p w:rsidR="0003068C" w:rsidRPr="0003068C" w:rsidRDefault="0003068C" w:rsidP="0003068C">
      <w:pPr>
        <w:spacing w:after="0" w:line="240" w:lineRule="auto"/>
        <w:ind w:firstLine="709"/>
        <w:contextualSpacing/>
        <w:jc w:val="both"/>
        <w:rPr>
          <w:rFonts w:ascii="Times New Roman" w:hAnsi="Times New Roman"/>
          <w:i/>
          <w:lang w:eastAsia="ar-SA"/>
        </w:rPr>
      </w:pPr>
    </w:p>
    <w:p w:rsidR="0003068C" w:rsidRPr="0003068C" w:rsidRDefault="0003068C" w:rsidP="0003068C">
      <w:pPr>
        <w:spacing w:after="0" w:line="240" w:lineRule="auto"/>
        <w:ind w:firstLine="540"/>
        <w:jc w:val="both"/>
        <w:rPr>
          <w:rFonts w:ascii="Times New Roman" w:hAnsi="Times New Roman"/>
          <w:i/>
        </w:rPr>
      </w:pPr>
      <w:r w:rsidRPr="0003068C">
        <w:rPr>
          <w:rFonts w:ascii="Times New Roman" w:hAnsi="Times New Roman"/>
          <w:i/>
          <w:lang w:eastAsia="ar-SA"/>
        </w:rPr>
        <w:t xml:space="preserve">12. Первая часть </w:t>
      </w:r>
      <w:r w:rsidRPr="0003068C">
        <w:rPr>
          <w:rFonts w:ascii="Times New Roman" w:hAnsi="Times New Roman"/>
          <w:i/>
        </w:rPr>
        <w:t>заявки на участие в электронном аукционе должна содержать наименование страны происхождения товара.</w:t>
      </w:r>
    </w:p>
    <w:p w:rsidR="00830B1A" w:rsidRPr="001E4B2C" w:rsidRDefault="00830B1A" w:rsidP="00830B1A">
      <w:pPr>
        <w:spacing w:after="0" w:line="240" w:lineRule="auto"/>
        <w:rPr>
          <w:rFonts w:ascii="Times New Roman" w:hAnsi="Times New Roman"/>
          <w:lang w:eastAsia="ru-RU"/>
        </w:rPr>
      </w:pPr>
    </w:p>
    <w:p w:rsidR="00355F97" w:rsidRPr="001E4B2C" w:rsidRDefault="00355F97" w:rsidP="00355F97">
      <w:pPr>
        <w:spacing w:after="0" w:line="240" w:lineRule="auto"/>
        <w:rPr>
          <w:rFonts w:ascii="Times New Roman" w:hAnsi="Times New Roman"/>
        </w:rPr>
      </w:pPr>
      <w:r w:rsidRPr="007D7592">
        <w:rPr>
          <w:rFonts w:ascii="Times New Roman" w:hAnsi="Times New Roman"/>
          <w:b/>
        </w:rPr>
        <w:t>10. Требования к безопасности товаров</w:t>
      </w:r>
      <w:r w:rsidRPr="001E4B2C">
        <w:rPr>
          <w:rFonts w:ascii="Times New Roman" w:hAnsi="Times New Roman"/>
        </w:rPr>
        <w:t>.</w:t>
      </w:r>
    </w:p>
    <w:p w:rsidR="00355F97" w:rsidRPr="00D01152" w:rsidRDefault="00355F97" w:rsidP="00355F97">
      <w:pPr>
        <w:spacing w:after="0" w:line="240" w:lineRule="auto"/>
        <w:rPr>
          <w:rFonts w:ascii="Times New Roman" w:hAnsi="Times New Roman"/>
          <w:lang w:eastAsia="ru-RU"/>
        </w:rPr>
      </w:pPr>
      <w:r>
        <w:rPr>
          <w:rFonts w:ascii="Times New Roman" w:hAnsi="Times New Roman"/>
          <w:lang w:eastAsia="ru-RU"/>
        </w:rPr>
        <w:t xml:space="preserve">     </w:t>
      </w:r>
      <w:r w:rsidRPr="001E4B2C">
        <w:rPr>
          <w:rFonts w:ascii="Times New Roman" w:hAnsi="Times New Roman"/>
          <w:lang w:eastAsia="ru-RU"/>
        </w:rPr>
        <w:t xml:space="preserve">Уровень безопасности должен быть обеспечен в соответствии с требованиями: ПУЭ «Правила устройства электроустановок»; </w:t>
      </w:r>
      <w:r w:rsidRPr="00D01152">
        <w:rPr>
          <w:rFonts w:ascii="Times New Roman" w:hAnsi="Times New Roman"/>
          <w:lang w:eastAsia="ru-RU"/>
        </w:rPr>
        <w:t>СП 12.13130.2009 «Определение категорий помещений, зданий и наружных установок по взрывопожарной и пожарной опасности»; ГОСТ 12.2.003-91 Система стандартов безопасности труда. Оборудование производственное. Общие требования безопасности; ГОСТ 12.1.005-88 Система стандартов безопасности труда. Общие санитарно-гигиенические требования к воздуху рабочей зоны.</w:t>
      </w:r>
    </w:p>
    <w:p w:rsidR="00355F97" w:rsidRPr="00D01152" w:rsidRDefault="00355F97" w:rsidP="00355F97">
      <w:pPr>
        <w:spacing w:after="0" w:line="240" w:lineRule="auto"/>
        <w:rPr>
          <w:rFonts w:ascii="Times New Roman" w:hAnsi="Times New Roman"/>
          <w:lang w:eastAsia="ru-RU"/>
        </w:rPr>
      </w:pPr>
      <w:r w:rsidRPr="00D01152">
        <w:rPr>
          <w:rFonts w:ascii="Times New Roman" w:hAnsi="Times New Roman"/>
          <w:lang w:eastAsia="ru-RU"/>
        </w:rPr>
        <w:t xml:space="preserve">       Технологические системы и отдельные элементы, оборудования должны иметь запорные устройства, средства регулирования и блокировки, обеспечивающие безопасную эксплуатацию, должна быть обеспечена возможность проведения ремонтных работ и принятия оперативных мер по предотвращению аварийных ситуаций и локализации аварий.</w:t>
      </w:r>
    </w:p>
    <w:p w:rsidR="00355F97" w:rsidRPr="00D01152" w:rsidRDefault="00355F97" w:rsidP="00355F97">
      <w:pPr>
        <w:spacing w:after="0" w:line="240" w:lineRule="auto"/>
        <w:rPr>
          <w:rFonts w:ascii="Times New Roman" w:hAnsi="Times New Roman"/>
          <w:lang w:eastAsia="ru-RU"/>
        </w:rPr>
      </w:pPr>
      <w:r w:rsidRPr="00D01152">
        <w:rPr>
          <w:rFonts w:ascii="Times New Roman" w:hAnsi="Times New Roman"/>
          <w:lang w:eastAsia="ru-RU"/>
        </w:rPr>
        <w:t xml:space="preserve">       Размещение электрических средств и элементов систем контроля, управления, степень </w:t>
      </w:r>
      <w:proofErr w:type="spellStart"/>
      <w:r w:rsidRPr="00D01152">
        <w:rPr>
          <w:rFonts w:ascii="Times New Roman" w:hAnsi="Times New Roman"/>
          <w:lang w:eastAsia="ru-RU"/>
        </w:rPr>
        <w:t>взрывозащиты</w:t>
      </w:r>
      <w:proofErr w:type="spellEnd"/>
      <w:r w:rsidRPr="00D01152">
        <w:rPr>
          <w:rFonts w:ascii="Times New Roman" w:hAnsi="Times New Roman"/>
          <w:lang w:eastAsia="ru-RU"/>
        </w:rPr>
        <w:t xml:space="preserve"> должны соответствовать требованиям нормативных документов по устройству электроустановок.</w:t>
      </w:r>
    </w:p>
    <w:p w:rsidR="00355F97" w:rsidRPr="00D01152" w:rsidRDefault="00355F97" w:rsidP="00355F97">
      <w:pPr>
        <w:spacing w:after="0" w:line="240" w:lineRule="auto"/>
        <w:rPr>
          <w:rFonts w:ascii="Times New Roman" w:hAnsi="Times New Roman"/>
          <w:lang w:eastAsia="ru-RU"/>
        </w:rPr>
      </w:pPr>
      <w:r w:rsidRPr="00D01152">
        <w:rPr>
          <w:rFonts w:ascii="Times New Roman" w:hAnsi="Times New Roman"/>
          <w:lang w:eastAsia="ru-RU"/>
        </w:rPr>
        <w:t xml:space="preserve">        Размещение систем контроля, и управления должно быть в местах, доступных для обслуживания. В этих местах должна быть исключена вибрация, загрязнение продуктами технологии, механическое и другое вредное воздействие, влияющие на точность, надежность и быстродействие систем.</w:t>
      </w:r>
    </w:p>
    <w:p w:rsidR="00355F97" w:rsidRPr="00D01152" w:rsidRDefault="00355F97" w:rsidP="00355F97">
      <w:pPr>
        <w:spacing w:after="0" w:line="240" w:lineRule="auto"/>
        <w:rPr>
          <w:rFonts w:ascii="Times New Roman" w:hAnsi="Times New Roman"/>
          <w:lang w:eastAsia="ru-RU"/>
        </w:rPr>
      </w:pPr>
      <w:r w:rsidRPr="00D01152">
        <w:rPr>
          <w:rFonts w:ascii="Times New Roman" w:hAnsi="Times New Roman"/>
          <w:lang w:eastAsia="ru-RU"/>
        </w:rPr>
        <w:t xml:space="preserve">         Должен быть обеспечен доступ к агрегатам, узлам и деталям при техническом обслуживании и ремонте. На металлических частях оборудования, которые могут оказаться под напряжением, должны иметься видимые элементы с присоединением провода защитного заземления. </w:t>
      </w:r>
    </w:p>
    <w:p w:rsidR="00355F97" w:rsidRPr="00D01152" w:rsidRDefault="00355F97" w:rsidP="00355F97">
      <w:pPr>
        <w:spacing w:after="0" w:line="240" w:lineRule="auto"/>
        <w:rPr>
          <w:rFonts w:ascii="Times New Roman" w:hAnsi="Times New Roman"/>
          <w:lang w:eastAsia="ru-RU"/>
        </w:rPr>
      </w:pPr>
      <w:r w:rsidRPr="00D01152">
        <w:rPr>
          <w:rFonts w:ascii="Times New Roman" w:hAnsi="Times New Roman"/>
          <w:lang w:eastAsia="ru-RU"/>
        </w:rPr>
        <w:t xml:space="preserve">          Обеспечить и применить комплекс технических решений и специальных приспособлений по «Молний защите» ГОСТ Р МЭК 62305-1-2010 «Менеджмент риска. Защита от молнии. Часть 1. Общие принципы» и ГОСТ Р МЭК 62305-2-2010 «Менеджмент риска. Защита от молнии. Часть 2. Оценка риска». МЭК 62305, система молний защите на территории Российской Федерации</w:t>
      </w:r>
    </w:p>
    <w:p w:rsidR="00355F97" w:rsidRPr="00D01152" w:rsidRDefault="00355F97" w:rsidP="00355F97">
      <w:pPr>
        <w:spacing w:after="0" w:line="240" w:lineRule="auto"/>
        <w:rPr>
          <w:rFonts w:ascii="Times New Roman" w:hAnsi="Times New Roman"/>
          <w:lang w:eastAsia="ru-RU"/>
        </w:rPr>
      </w:pPr>
      <w:r w:rsidRPr="00D01152">
        <w:rPr>
          <w:rFonts w:ascii="Times New Roman" w:hAnsi="Times New Roman"/>
          <w:lang w:eastAsia="ru-RU"/>
        </w:rPr>
        <w:t xml:space="preserve">           Вентиляционное оборудование, являющееся источником локальной вибрации, должно соответствовать требованиям действующих санитарно-эпидемиологических норм по производственной вибрации (ГОСТ 12.1.012-2004 «Система стандартов безопасности труда.          Вибрационная безопасность. Общие требования» и СН2.2.4/2.1.8.566-96. 2.2.4. Физические факторы производственной среды. 2.1.8. Физические факторы окружающей природной среды. Производственная вибрация, вибрация в помещениях жилых и общественных зданий»).</w:t>
      </w:r>
    </w:p>
    <w:p w:rsidR="00355F97" w:rsidRPr="00D01152" w:rsidRDefault="00355F97" w:rsidP="00355F97">
      <w:pPr>
        <w:spacing w:after="0" w:line="240" w:lineRule="auto"/>
        <w:rPr>
          <w:rFonts w:ascii="Times New Roman" w:hAnsi="Times New Roman"/>
          <w:lang w:eastAsia="ru-RU"/>
        </w:rPr>
      </w:pPr>
      <w:r w:rsidRPr="00D01152">
        <w:rPr>
          <w:rFonts w:ascii="Times New Roman" w:hAnsi="Times New Roman"/>
          <w:lang w:eastAsia="ru-RU"/>
        </w:rPr>
        <w:t xml:space="preserve"> Технологическое оборудование, являющееся источником локальной вибрации, должно соответствовать требованиям действующих санитарно-эпидемиологических норм по производственной вибрации (ГОСТ 12.1.012-2004 и СН 2.2.4/2.1.8.566-96).</w:t>
      </w:r>
    </w:p>
    <w:p w:rsidR="00355F97" w:rsidRPr="00D01152" w:rsidRDefault="00355F97" w:rsidP="00355F97">
      <w:pPr>
        <w:spacing w:after="0" w:line="240" w:lineRule="auto"/>
        <w:rPr>
          <w:rFonts w:ascii="Times New Roman" w:hAnsi="Times New Roman"/>
          <w:lang w:eastAsia="ru-RU"/>
        </w:rPr>
      </w:pPr>
      <w:r w:rsidRPr="00D01152">
        <w:rPr>
          <w:rFonts w:ascii="Times New Roman" w:hAnsi="Times New Roman"/>
          <w:lang w:eastAsia="ru-RU"/>
        </w:rPr>
        <w:t xml:space="preserve">             К оборудованию, в процессе работы создающему шум, должны быть применены средства и методы, снижающие уровень шума в источнике его возникновения и на пути распространения до значений, указанных в СН 2.2.4/2.1.8.562.96.</w:t>
      </w:r>
    </w:p>
    <w:p w:rsidR="00355F97" w:rsidRPr="001E4B2C" w:rsidRDefault="00355F97" w:rsidP="00355F97">
      <w:pPr>
        <w:spacing w:after="0" w:line="240" w:lineRule="auto"/>
        <w:rPr>
          <w:rFonts w:ascii="Times New Roman" w:hAnsi="Times New Roman"/>
          <w:lang w:eastAsia="ru-RU"/>
        </w:rPr>
      </w:pPr>
      <w:r>
        <w:rPr>
          <w:rFonts w:ascii="Times New Roman" w:hAnsi="Times New Roman"/>
          <w:lang w:eastAsia="ru-RU"/>
        </w:rPr>
        <w:t xml:space="preserve">             </w:t>
      </w:r>
      <w:r w:rsidRPr="001E4B2C">
        <w:rPr>
          <w:rFonts w:ascii="Times New Roman" w:hAnsi="Times New Roman"/>
          <w:lang w:eastAsia="ru-RU"/>
        </w:rPr>
        <w:t>Поставщик гарантирует использование оборудования с учетом его работы в условиях температур, относительно предусмотренных климатических условий района поставки.</w:t>
      </w:r>
    </w:p>
    <w:p w:rsidR="00355F97" w:rsidRPr="001E4B2C" w:rsidRDefault="00355F97" w:rsidP="00355F97">
      <w:pPr>
        <w:spacing w:after="0" w:line="240" w:lineRule="auto"/>
        <w:rPr>
          <w:rFonts w:ascii="Times New Roman" w:hAnsi="Times New Roman"/>
          <w:lang w:eastAsia="ru-RU"/>
        </w:rPr>
      </w:pPr>
    </w:p>
    <w:p w:rsidR="00355F97" w:rsidRPr="007D7592" w:rsidRDefault="00355F97" w:rsidP="00355F97">
      <w:pPr>
        <w:spacing w:after="0" w:line="240" w:lineRule="auto"/>
        <w:rPr>
          <w:rFonts w:ascii="Times New Roman" w:hAnsi="Times New Roman"/>
          <w:b/>
          <w:lang w:eastAsia="ru-RU"/>
        </w:rPr>
      </w:pPr>
      <w:r w:rsidRPr="007D7592">
        <w:rPr>
          <w:rFonts w:ascii="Times New Roman" w:hAnsi="Times New Roman"/>
          <w:b/>
          <w:lang w:eastAsia="ru-RU"/>
        </w:rPr>
        <w:t>11. Требования по передаче заказчику технических и иных документов при поставке товара.</w:t>
      </w:r>
    </w:p>
    <w:p w:rsidR="00355F97" w:rsidRPr="001E4B2C" w:rsidRDefault="00355F97" w:rsidP="00355F97">
      <w:pPr>
        <w:spacing w:after="0" w:line="240" w:lineRule="auto"/>
        <w:rPr>
          <w:rFonts w:ascii="Times New Roman" w:hAnsi="Times New Roman"/>
          <w:lang w:eastAsia="ru-RU"/>
        </w:rPr>
      </w:pPr>
      <w:r w:rsidRPr="001E4B2C">
        <w:rPr>
          <w:rFonts w:ascii="Times New Roman" w:hAnsi="Times New Roman"/>
          <w:lang w:eastAsia="ru-RU"/>
        </w:rPr>
        <w:t xml:space="preserve">В объем поставки должен входить следующий комплект документов: </w:t>
      </w:r>
    </w:p>
    <w:p w:rsidR="00355F97" w:rsidRPr="001E4B2C" w:rsidRDefault="00355F97" w:rsidP="00355F97">
      <w:pPr>
        <w:spacing w:after="0" w:line="240" w:lineRule="auto"/>
        <w:rPr>
          <w:rFonts w:ascii="Times New Roman" w:hAnsi="Times New Roman"/>
          <w:lang w:eastAsia="ru-RU"/>
        </w:rPr>
      </w:pPr>
      <w:r>
        <w:rPr>
          <w:rFonts w:ascii="Times New Roman" w:hAnsi="Times New Roman"/>
          <w:lang w:eastAsia="ru-RU"/>
        </w:rPr>
        <w:t xml:space="preserve">      </w:t>
      </w:r>
      <w:r w:rsidRPr="001E4B2C">
        <w:rPr>
          <w:rFonts w:ascii="Times New Roman" w:hAnsi="Times New Roman"/>
          <w:lang w:eastAsia="ru-RU"/>
        </w:rPr>
        <w:t>1. Разрешительная документация в том числе:</w:t>
      </w:r>
    </w:p>
    <w:p w:rsidR="00355F97" w:rsidRPr="001E4B2C" w:rsidRDefault="00355F97" w:rsidP="00355F97">
      <w:pPr>
        <w:spacing w:after="0" w:line="240" w:lineRule="auto"/>
        <w:rPr>
          <w:rFonts w:ascii="Times New Roman" w:hAnsi="Times New Roman"/>
          <w:lang w:eastAsia="ru-RU"/>
        </w:rPr>
      </w:pPr>
      <w:r>
        <w:rPr>
          <w:rFonts w:ascii="Times New Roman" w:hAnsi="Times New Roman"/>
          <w:lang w:eastAsia="ru-RU"/>
        </w:rPr>
        <w:lastRenderedPageBreak/>
        <w:t xml:space="preserve">      </w:t>
      </w:r>
      <w:r w:rsidRPr="001E4B2C">
        <w:rPr>
          <w:rFonts w:ascii="Times New Roman" w:hAnsi="Times New Roman"/>
          <w:lang w:eastAsia="ru-RU"/>
        </w:rPr>
        <w:t>1.1. Сертификаты соответствия и паспорта на комплектно-поставляемые материалы (товары, оборудование), подлежащие сертификации, включая соответствие продукции требованиям пожарной безопасности, в том числе, в соответствии с Постановление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355F97" w:rsidRPr="001E4B2C" w:rsidRDefault="00355F97" w:rsidP="00355F97">
      <w:pPr>
        <w:spacing w:after="0" w:line="240" w:lineRule="auto"/>
        <w:rPr>
          <w:rFonts w:ascii="Times New Roman" w:hAnsi="Times New Roman"/>
          <w:lang w:eastAsia="ru-RU"/>
        </w:rPr>
      </w:pPr>
      <w:r>
        <w:rPr>
          <w:rFonts w:ascii="Times New Roman" w:hAnsi="Times New Roman"/>
          <w:lang w:eastAsia="ru-RU"/>
        </w:rPr>
        <w:t xml:space="preserve">       </w:t>
      </w:r>
      <w:r w:rsidRPr="001E4B2C">
        <w:rPr>
          <w:rFonts w:ascii="Times New Roman" w:hAnsi="Times New Roman"/>
          <w:lang w:eastAsia="ru-RU"/>
        </w:rPr>
        <w:t>1.2. Иные документы, подтверждающие качество модуля и комплектно-поставляемых материалов (товаров, оборудования) установленными действующим законодательством Российской Федерации в случае, если законодательством Российской Федерации установлены такие документы.</w:t>
      </w:r>
    </w:p>
    <w:p w:rsidR="00355F97" w:rsidRPr="001E4B2C" w:rsidRDefault="00355F97" w:rsidP="00355F97">
      <w:pPr>
        <w:spacing w:after="0" w:line="240" w:lineRule="auto"/>
        <w:rPr>
          <w:rFonts w:ascii="Times New Roman" w:hAnsi="Times New Roman"/>
          <w:lang w:eastAsia="ru-RU"/>
        </w:rPr>
      </w:pPr>
      <w:r>
        <w:rPr>
          <w:rFonts w:ascii="Times New Roman" w:hAnsi="Times New Roman"/>
          <w:lang w:eastAsia="ru-RU"/>
        </w:rPr>
        <w:t xml:space="preserve">         </w:t>
      </w:r>
      <w:r w:rsidRPr="001E4B2C">
        <w:rPr>
          <w:rFonts w:ascii="Times New Roman" w:hAnsi="Times New Roman"/>
          <w:lang w:eastAsia="ru-RU"/>
        </w:rPr>
        <w:t xml:space="preserve">2. Эксплуатационная документация: </w:t>
      </w:r>
    </w:p>
    <w:p w:rsidR="00355F97" w:rsidRPr="00D01152" w:rsidRDefault="00355F97" w:rsidP="00355F97">
      <w:pPr>
        <w:spacing w:after="0" w:line="240" w:lineRule="auto"/>
        <w:rPr>
          <w:rFonts w:ascii="Times New Roman" w:hAnsi="Times New Roman"/>
          <w:lang w:eastAsia="ru-RU"/>
        </w:rPr>
      </w:pPr>
      <w:r>
        <w:rPr>
          <w:rFonts w:ascii="Times New Roman" w:hAnsi="Times New Roman"/>
          <w:lang w:eastAsia="ru-RU"/>
        </w:rPr>
        <w:t xml:space="preserve">        </w:t>
      </w:r>
      <w:r w:rsidRPr="00D01152">
        <w:rPr>
          <w:rFonts w:ascii="Times New Roman" w:hAnsi="Times New Roman"/>
          <w:lang w:eastAsia="ru-RU"/>
        </w:rPr>
        <w:t xml:space="preserve">2.1. Паспорт на модуль, содержащий информацию согласно ГОСТ Р 58760-2019;  </w:t>
      </w:r>
    </w:p>
    <w:p w:rsidR="00355F97" w:rsidRPr="00D01152" w:rsidRDefault="00355F97" w:rsidP="00355F97">
      <w:pPr>
        <w:spacing w:after="0" w:line="240" w:lineRule="auto"/>
        <w:rPr>
          <w:rFonts w:ascii="Times New Roman" w:hAnsi="Times New Roman"/>
          <w:lang w:eastAsia="ru-RU"/>
        </w:rPr>
      </w:pPr>
      <w:r w:rsidRPr="00D01152">
        <w:rPr>
          <w:rFonts w:ascii="Times New Roman" w:hAnsi="Times New Roman"/>
          <w:lang w:eastAsia="ru-RU"/>
        </w:rPr>
        <w:t xml:space="preserve">        2.2. Инструкция по эксплуатации модуля, содержащая информацию согласно ГОСТ Р 58760-2019;  </w:t>
      </w:r>
    </w:p>
    <w:p w:rsidR="00355F97" w:rsidRPr="00D01152" w:rsidRDefault="00355F97" w:rsidP="00355F97">
      <w:pPr>
        <w:spacing w:after="0" w:line="240" w:lineRule="auto"/>
        <w:rPr>
          <w:rFonts w:ascii="Times New Roman" w:hAnsi="Times New Roman"/>
          <w:lang w:eastAsia="ru-RU"/>
        </w:rPr>
      </w:pPr>
      <w:r w:rsidRPr="00D01152">
        <w:rPr>
          <w:rFonts w:ascii="Times New Roman" w:hAnsi="Times New Roman"/>
          <w:lang w:eastAsia="ru-RU"/>
        </w:rPr>
        <w:t xml:space="preserve">         2.3. Дополнительно предоставляется: </w:t>
      </w:r>
    </w:p>
    <w:p w:rsidR="00355F97" w:rsidRPr="00D01152" w:rsidRDefault="00355F97" w:rsidP="00355F97">
      <w:pPr>
        <w:spacing w:after="0" w:line="240" w:lineRule="auto"/>
        <w:rPr>
          <w:rFonts w:ascii="Times New Roman" w:hAnsi="Times New Roman"/>
          <w:lang w:eastAsia="ru-RU"/>
        </w:rPr>
      </w:pPr>
      <w:r w:rsidRPr="00D01152">
        <w:rPr>
          <w:rFonts w:ascii="Times New Roman" w:hAnsi="Times New Roman"/>
          <w:lang w:eastAsia="ru-RU"/>
        </w:rPr>
        <w:t xml:space="preserve">        </w:t>
      </w:r>
      <w:proofErr w:type="gramStart"/>
      <w:r w:rsidRPr="00D01152">
        <w:rPr>
          <w:rFonts w:ascii="Times New Roman" w:hAnsi="Times New Roman"/>
          <w:lang w:eastAsia="ru-RU"/>
        </w:rPr>
        <w:t>схемы</w:t>
      </w:r>
      <w:proofErr w:type="gramEnd"/>
      <w:r w:rsidRPr="00D01152">
        <w:rPr>
          <w:rFonts w:ascii="Times New Roman" w:hAnsi="Times New Roman"/>
          <w:lang w:eastAsia="ru-RU"/>
        </w:rPr>
        <w:t xml:space="preserve"> и чертежи модуля;  </w:t>
      </w:r>
    </w:p>
    <w:p w:rsidR="00355F97" w:rsidRPr="00D01152" w:rsidRDefault="00355F97" w:rsidP="00355F97">
      <w:pPr>
        <w:spacing w:after="0" w:line="240" w:lineRule="auto"/>
        <w:rPr>
          <w:rFonts w:ascii="Times New Roman" w:hAnsi="Times New Roman"/>
          <w:lang w:eastAsia="ru-RU"/>
        </w:rPr>
      </w:pPr>
      <w:r w:rsidRPr="00D01152">
        <w:rPr>
          <w:rFonts w:ascii="Times New Roman" w:hAnsi="Times New Roman"/>
          <w:lang w:eastAsia="ru-RU"/>
        </w:rPr>
        <w:t xml:space="preserve">        </w:t>
      </w:r>
      <w:proofErr w:type="gramStart"/>
      <w:r w:rsidRPr="00D01152">
        <w:rPr>
          <w:rFonts w:ascii="Times New Roman" w:hAnsi="Times New Roman"/>
          <w:lang w:eastAsia="ru-RU"/>
        </w:rPr>
        <w:t>исполнительные</w:t>
      </w:r>
      <w:proofErr w:type="gramEnd"/>
      <w:r w:rsidRPr="00D01152">
        <w:rPr>
          <w:rFonts w:ascii="Times New Roman" w:hAnsi="Times New Roman"/>
          <w:lang w:eastAsia="ru-RU"/>
        </w:rPr>
        <w:t xml:space="preserve"> схемы прокладки сетей до точек подключения; </w:t>
      </w:r>
    </w:p>
    <w:p w:rsidR="00355F97" w:rsidRPr="00D01152" w:rsidRDefault="00355F97" w:rsidP="00355F97">
      <w:pPr>
        <w:spacing w:after="0" w:line="240" w:lineRule="auto"/>
        <w:rPr>
          <w:rFonts w:ascii="Times New Roman" w:hAnsi="Times New Roman"/>
          <w:lang w:eastAsia="ru-RU"/>
        </w:rPr>
      </w:pPr>
      <w:r w:rsidRPr="00D01152">
        <w:rPr>
          <w:rFonts w:ascii="Times New Roman" w:hAnsi="Times New Roman"/>
          <w:lang w:eastAsia="ru-RU"/>
        </w:rPr>
        <w:t xml:space="preserve">        </w:t>
      </w:r>
      <w:proofErr w:type="gramStart"/>
      <w:r w:rsidRPr="00D01152">
        <w:rPr>
          <w:rFonts w:ascii="Times New Roman" w:hAnsi="Times New Roman"/>
          <w:lang w:eastAsia="ru-RU"/>
        </w:rPr>
        <w:t>отчеты</w:t>
      </w:r>
      <w:proofErr w:type="gramEnd"/>
      <w:r w:rsidRPr="00D01152">
        <w:rPr>
          <w:rFonts w:ascii="Times New Roman" w:hAnsi="Times New Roman"/>
          <w:lang w:eastAsia="ru-RU"/>
        </w:rPr>
        <w:t xml:space="preserve"> по испытаниям электрооборудования и заземления; </w:t>
      </w:r>
    </w:p>
    <w:p w:rsidR="00355F97" w:rsidRPr="00D01152" w:rsidRDefault="00355F97" w:rsidP="00355F97">
      <w:pPr>
        <w:spacing w:after="0" w:line="240" w:lineRule="auto"/>
        <w:rPr>
          <w:rFonts w:ascii="Times New Roman" w:hAnsi="Times New Roman"/>
          <w:lang w:eastAsia="ru-RU"/>
        </w:rPr>
      </w:pPr>
      <w:r w:rsidRPr="00D01152">
        <w:rPr>
          <w:rFonts w:ascii="Times New Roman" w:hAnsi="Times New Roman"/>
          <w:lang w:eastAsia="ru-RU"/>
        </w:rPr>
        <w:t xml:space="preserve">        </w:t>
      </w:r>
      <w:proofErr w:type="gramStart"/>
      <w:r w:rsidRPr="00D01152">
        <w:rPr>
          <w:rFonts w:ascii="Times New Roman" w:hAnsi="Times New Roman"/>
          <w:lang w:eastAsia="ru-RU"/>
        </w:rPr>
        <w:t>протоколы</w:t>
      </w:r>
      <w:proofErr w:type="gramEnd"/>
      <w:r w:rsidRPr="00D01152">
        <w:rPr>
          <w:rFonts w:ascii="Times New Roman" w:hAnsi="Times New Roman"/>
          <w:lang w:eastAsia="ru-RU"/>
        </w:rPr>
        <w:t xml:space="preserve"> испытаний огнезащитных покрытий; </w:t>
      </w:r>
    </w:p>
    <w:p w:rsidR="00355F97" w:rsidRPr="001E4B2C" w:rsidRDefault="00355F97" w:rsidP="00355F97">
      <w:pPr>
        <w:spacing w:after="0" w:line="240" w:lineRule="auto"/>
        <w:rPr>
          <w:rFonts w:ascii="Times New Roman" w:hAnsi="Times New Roman"/>
          <w:lang w:eastAsia="ru-RU"/>
        </w:rPr>
      </w:pPr>
      <w:r>
        <w:rPr>
          <w:rFonts w:ascii="Times New Roman" w:hAnsi="Times New Roman"/>
          <w:lang w:eastAsia="ru-RU"/>
        </w:rPr>
        <w:t xml:space="preserve">       </w:t>
      </w:r>
      <w:r w:rsidRPr="001E4B2C">
        <w:rPr>
          <w:rFonts w:ascii="Times New Roman" w:hAnsi="Times New Roman"/>
          <w:lang w:eastAsia="ru-RU"/>
        </w:rPr>
        <w:t xml:space="preserve"> </w:t>
      </w:r>
      <w:proofErr w:type="gramStart"/>
      <w:r w:rsidRPr="001E4B2C">
        <w:rPr>
          <w:rFonts w:ascii="Times New Roman" w:hAnsi="Times New Roman"/>
          <w:lang w:eastAsia="ru-RU"/>
        </w:rPr>
        <w:t>гарантийный</w:t>
      </w:r>
      <w:proofErr w:type="gramEnd"/>
      <w:r w:rsidRPr="001E4B2C">
        <w:rPr>
          <w:rFonts w:ascii="Times New Roman" w:hAnsi="Times New Roman"/>
          <w:lang w:eastAsia="ru-RU"/>
        </w:rPr>
        <w:t xml:space="preserve"> талон.</w:t>
      </w:r>
    </w:p>
    <w:p w:rsidR="00355F97" w:rsidRPr="001E4B2C" w:rsidRDefault="00355F97" w:rsidP="00355F97">
      <w:pPr>
        <w:spacing w:after="0" w:line="240" w:lineRule="auto"/>
        <w:rPr>
          <w:rFonts w:ascii="Times New Roman" w:hAnsi="Times New Roman"/>
          <w:lang w:eastAsia="ru-RU"/>
        </w:rPr>
      </w:pPr>
    </w:p>
    <w:p w:rsidR="00355F97" w:rsidRPr="007D7592" w:rsidRDefault="00355F97" w:rsidP="00355F97">
      <w:pPr>
        <w:spacing w:after="0" w:line="240" w:lineRule="auto"/>
        <w:rPr>
          <w:rFonts w:ascii="Times New Roman" w:hAnsi="Times New Roman"/>
          <w:b/>
        </w:rPr>
      </w:pPr>
      <w:r w:rsidRPr="007D7592">
        <w:rPr>
          <w:rFonts w:ascii="Times New Roman" w:hAnsi="Times New Roman"/>
          <w:b/>
        </w:rPr>
        <w:t xml:space="preserve">12. Требования к осуществлению монтажа и наладки поставленного товара на месте у заказчика. </w:t>
      </w:r>
    </w:p>
    <w:p w:rsidR="00355F97" w:rsidRPr="001E4B2C" w:rsidRDefault="00355F97" w:rsidP="00355F97">
      <w:pPr>
        <w:spacing w:after="0" w:line="240" w:lineRule="auto"/>
        <w:rPr>
          <w:rFonts w:ascii="Times New Roman" w:hAnsi="Times New Roman"/>
          <w:lang w:eastAsia="ru-RU"/>
        </w:rPr>
      </w:pPr>
      <w:bookmarkStart w:id="1" w:name="_Hlk30163229"/>
      <w:r>
        <w:rPr>
          <w:rFonts w:ascii="Times New Roman" w:hAnsi="Times New Roman"/>
          <w:lang w:eastAsia="ru-RU"/>
        </w:rPr>
        <w:t xml:space="preserve">        </w:t>
      </w:r>
      <w:r w:rsidRPr="001E4B2C">
        <w:rPr>
          <w:rFonts w:ascii="Times New Roman" w:hAnsi="Times New Roman"/>
          <w:lang w:eastAsia="ru-RU"/>
        </w:rPr>
        <w:t>Поставка, сборка, установка, монтаж, наладка, оснащение осуществляется поставщиком на участке по адресу,</w:t>
      </w:r>
      <w:r w:rsidRPr="000F6363">
        <w:rPr>
          <w:rFonts w:ascii="Times New Roman" w:hAnsi="Times New Roman"/>
          <w:color w:val="FF0000"/>
          <w:lang w:eastAsia="ru-RU"/>
        </w:rPr>
        <w:t xml:space="preserve"> </w:t>
      </w:r>
      <w:r w:rsidRPr="0095373A">
        <w:rPr>
          <w:rFonts w:ascii="Times New Roman" w:hAnsi="Times New Roman"/>
          <w:lang w:eastAsia="ru-RU"/>
        </w:rPr>
        <w:t>установленному в настоящем техни</w:t>
      </w:r>
      <w:r>
        <w:rPr>
          <w:rFonts w:ascii="Times New Roman" w:hAnsi="Times New Roman"/>
          <w:lang w:eastAsia="ru-RU"/>
        </w:rPr>
        <w:t>ческом задании, на подготовленный заказчиком</w:t>
      </w:r>
      <w:r w:rsidRPr="0095373A">
        <w:rPr>
          <w:rFonts w:ascii="Times New Roman" w:hAnsi="Times New Roman"/>
          <w:lang w:eastAsia="ru-RU"/>
        </w:rPr>
        <w:t xml:space="preserve"> </w:t>
      </w:r>
      <w:r>
        <w:rPr>
          <w:rFonts w:ascii="Times New Roman" w:hAnsi="Times New Roman"/>
          <w:lang w:eastAsia="ru-RU"/>
        </w:rPr>
        <w:t>земельный участок</w:t>
      </w:r>
      <w:r w:rsidRPr="001E4B2C">
        <w:rPr>
          <w:rFonts w:ascii="Times New Roman" w:hAnsi="Times New Roman"/>
          <w:lang w:eastAsia="ru-RU"/>
        </w:rPr>
        <w:t xml:space="preserve">. </w:t>
      </w:r>
    </w:p>
    <w:p w:rsidR="00355F97" w:rsidRPr="001E4B2C" w:rsidRDefault="00355F97" w:rsidP="00355F97">
      <w:pPr>
        <w:spacing w:after="0" w:line="240" w:lineRule="auto"/>
        <w:rPr>
          <w:rFonts w:ascii="Times New Roman" w:hAnsi="Times New Roman"/>
        </w:rPr>
      </w:pPr>
      <w:r>
        <w:rPr>
          <w:rFonts w:ascii="Times New Roman" w:hAnsi="Times New Roman"/>
        </w:rPr>
        <w:t xml:space="preserve">        </w:t>
      </w:r>
      <w:r w:rsidRPr="001E4B2C">
        <w:rPr>
          <w:rFonts w:ascii="Times New Roman" w:hAnsi="Times New Roman"/>
        </w:rPr>
        <w:t>Подвод наружных сетей к зданию осуществляет Заказчик или иная сторонняя уполномоченная организация.</w:t>
      </w:r>
    </w:p>
    <w:p w:rsidR="00355F97" w:rsidRDefault="00355F97" w:rsidP="00355F97">
      <w:pPr>
        <w:spacing w:after="0" w:line="240" w:lineRule="auto"/>
        <w:rPr>
          <w:rFonts w:ascii="Times New Roman" w:hAnsi="Times New Roman"/>
        </w:rPr>
      </w:pPr>
      <w:r>
        <w:rPr>
          <w:rFonts w:ascii="Times New Roman" w:hAnsi="Times New Roman"/>
        </w:rPr>
        <w:t xml:space="preserve">        </w:t>
      </w:r>
      <w:r w:rsidRPr="003408D8">
        <w:rPr>
          <w:rFonts w:ascii="Times New Roman" w:hAnsi="Times New Roman"/>
        </w:rPr>
        <w:t xml:space="preserve">Геологические и геодезические изыскания </w:t>
      </w:r>
      <w:r>
        <w:rPr>
          <w:rFonts w:ascii="Times New Roman" w:hAnsi="Times New Roman"/>
        </w:rPr>
        <w:t xml:space="preserve">земельного участка кадастровый № 71:30:050411:55 </w:t>
      </w:r>
      <w:r w:rsidRPr="003408D8">
        <w:rPr>
          <w:rFonts w:ascii="Times New Roman" w:hAnsi="Times New Roman"/>
        </w:rPr>
        <w:t>осуществляются</w:t>
      </w:r>
      <w:r>
        <w:rPr>
          <w:rFonts w:ascii="Times New Roman" w:hAnsi="Times New Roman"/>
        </w:rPr>
        <w:t xml:space="preserve"> заказчиком</w:t>
      </w:r>
      <w:r w:rsidRPr="003408D8">
        <w:rPr>
          <w:rFonts w:ascii="Times New Roman" w:hAnsi="Times New Roman"/>
        </w:rPr>
        <w:t>.</w:t>
      </w:r>
      <w:r>
        <w:rPr>
          <w:rFonts w:ascii="Times New Roman" w:hAnsi="Times New Roman"/>
        </w:rPr>
        <w:t xml:space="preserve"> </w:t>
      </w:r>
    </w:p>
    <w:p w:rsidR="00355F97" w:rsidRDefault="00355F97" w:rsidP="00355F97">
      <w:pPr>
        <w:spacing w:after="0" w:line="240" w:lineRule="auto"/>
        <w:rPr>
          <w:rFonts w:ascii="Times New Roman" w:hAnsi="Times New Roman"/>
        </w:rPr>
      </w:pPr>
      <w:r>
        <w:rPr>
          <w:rFonts w:ascii="Times New Roman" w:hAnsi="Times New Roman"/>
        </w:rPr>
        <w:t xml:space="preserve">Приложение 1 «Программа комплексных инженерно-геодезических изысканий». </w:t>
      </w:r>
    </w:p>
    <w:p w:rsidR="00355F97" w:rsidRDefault="00355F97" w:rsidP="00355F97">
      <w:pPr>
        <w:spacing w:after="0" w:line="240" w:lineRule="auto"/>
        <w:rPr>
          <w:rFonts w:ascii="Times New Roman" w:hAnsi="Times New Roman"/>
        </w:rPr>
      </w:pPr>
      <w:r>
        <w:rPr>
          <w:rFonts w:ascii="Times New Roman" w:hAnsi="Times New Roman"/>
        </w:rPr>
        <w:t xml:space="preserve">Приложение 2 «Технический отчет об </w:t>
      </w:r>
      <w:r w:rsidRPr="00626115">
        <w:rPr>
          <w:rFonts w:ascii="Times New Roman" w:hAnsi="Times New Roman"/>
        </w:rPr>
        <w:t>инженерно-геодезических</w:t>
      </w:r>
      <w:r>
        <w:rPr>
          <w:rFonts w:ascii="Times New Roman" w:hAnsi="Times New Roman"/>
        </w:rPr>
        <w:t xml:space="preserve"> работах».</w:t>
      </w:r>
    </w:p>
    <w:p w:rsidR="00355F97" w:rsidRPr="001E4B2C" w:rsidRDefault="00355F97" w:rsidP="00355F97">
      <w:pPr>
        <w:spacing w:after="0" w:line="240" w:lineRule="auto"/>
        <w:rPr>
          <w:rFonts w:ascii="Times New Roman" w:hAnsi="Times New Roman"/>
        </w:rPr>
      </w:pPr>
      <w:r>
        <w:rPr>
          <w:rFonts w:ascii="Times New Roman" w:hAnsi="Times New Roman"/>
        </w:rPr>
        <w:t>Приложение 3 «</w:t>
      </w:r>
      <w:r w:rsidRPr="00690E08">
        <w:rPr>
          <w:rFonts w:ascii="Times New Roman" w:hAnsi="Times New Roman"/>
        </w:rPr>
        <w:t>Технический отчет по инженерно-геологическим изысканиям Пояснительная записка, текстовые и графические приложения</w:t>
      </w:r>
      <w:r>
        <w:rPr>
          <w:rFonts w:ascii="Times New Roman" w:hAnsi="Times New Roman"/>
        </w:rPr>
        <w:t>»</w:t>
      </w:r>
    </w:p>
    <w:bookmarkEnd w:id="1"/>
    <w:p w:rsidR="00355F97" w:rsidRPr="00FF4922" w:rsidRDefault="00355F97" w:rsidP="00355F97">
      <w:pPr>
        <w:pStyle w:val="28"/>
        <w:keepNext/>
        <w:keepLines/>
        <w:numPr>
          <w:ilvl w:val="0"/>
          <w:numId w:val="22"/>
        </w:numPr>
        <w:shd w:val="clear" w:color="auto" w:fill="auto"/>
        <w:tabs>
          <w:tab w:val="left" w:pos="291"/>
        </w:tabs>
        <w:spacing w:line="0" w:lineRule="atLeast"/>
        <w:ind w:left="426" w:hanging="426"/>
        <w:rPr>
          <w:rFonts w:ascii="Times New Roman" w:hAnsi="Times New Roman"/>
        </w:rPr>
      </w:pPr>
      <w:r w:rsidRPr="00FF4922">
        <w:rPr>
          <w:rFonts w:ascii="Times New Roman" w:hAnsi="Times New Roman"/>
        </w:rPr>
        <w:t>Сопутствующие работы, услуги, перечень, сроки выполнения, требования к выполнению:</w:t>
      </w:r>
    </w:p>
    <w:p w:rsidR="00355F97" w:rsidRDefault="00355F97" w:rsidP="00355F97">
      <w:pPr>
        <w:spacing w:after="0" w:line="240" w:lineRule="auto"/>
        <w:rPr>
          <w:rFonts w:ascii="Times New Roman" w:hAnsi="Times New Roman"/>
        </w:rPr>
      </w:pPr>
      <w:r>
        <w:rPr>
          <w:rFonts w:ascii="Times New Roman" w:hAnsi="Times New Roman"/>
        </w:rPr>
        <w:t xml:space="preserve">        </w:t>
      </w:r>
      <w:r w:rsidRPr="00FF4922">
        <w:rPr>
          <w:rFonts w:ascii="Times New Roman" w:hAnsi="Times New Roman"/>
        </w:rPr>
        <w:t>Подрядчик своими силами и за счет собственных средств обеспечивает:</w:t>
      </w:r>
    </w:p>
    <w:p w:rsidR="00355F97" w:rsidRPr="00FF4922" w:rsidRDefault="00355F97" w:rsidP="00355F97">
      <w:pPr>
        <w:spacing w:after="0" w:line="240" w:lineRule="auto"/>
        <w:rPr>
          <w:rFonts w:ascii="Times New Roman" w:hAnsi="Times New Roman"/>
        </w:rPr>
      </w:pPr>
      <w:r>
        <w:rPr>
          <w:rFonts w:ascii="Times New Roman" w:hAnsi="Times New Roman"/>
        </w:rPr>
        <w:t xml:space="preserve">- </w:t>
      </w:r>
      <w:r w:rsidRPr="00FF4922">
        <w:rPr>
          <w:rFonts w:ascii="Times New Roman" w:hAnsi="Times New Roman"/>
        </w:rPr>
        <w:t>осуществление уборки мусора, для поддержания рабочей зоны в здании, в чистоте и порядке, а по завершении работ окончательная уборка: от остатков материалов, мусора и отходов</w:t>
      </w:r>
    </w:p>
    <w:p w:rsidR="00355F97" w:rsidRPr="007D7592" w:rsidRDefault="00355F97" w:rsidP="00355F97">
      <w:pPr>
        <w:spacing w:after="0" w:line="240" w:lineRule="auto"/>
        <w:rPr>
          <w:rFonts w:ascii="Times New Roman" w:hAnsi="Times New Roman"/>
          <w:b/>
        </w:rPr>
      </w:pPr>
      <w:r w:rsidRPr="007D7592">
        <w:rPr>
          <w:rFonts w:ascii="Times New Roman" w:hAnsi="Times New Roman"/>
          <w:b/>
        </w:rPr>
        <w:t>1</w:t>
      </w:r>
      <w:r>
        <w:rPr>
          <w:rFonts w:ascii="Times New Roman" w:hAnsi="Times New Roman"/>
          <w:b/>
        </w:rPr>
        <w:t>4</w:t>
      </w:r>
      <w:r w:rsidRPr="007D7592">
        <w:rPr>
          <w:rFonts w:ascii="Times New Roman" w:hAnsi="Times New Roman"/>
          <w:b/>
        </w:rPr>
        <w:t xml:space="preserve">. Требования к гарантийному сроку товара и сроку службы. </w:t>
      </w:r>
    </w:p>
    <w:p w:rsidR="00355F97" w:rsidRPr="001E4B2C" w:rsidRDefault="00355F97" w:rsidP="00355F97">
      <w:pPr>
        <w:spacing w:after="0" w:line="240" w:lineRule="auto"/>
        <w:rPr>
          <w:rFonts w:ascii="Times New Roman" w:hAnsi="Times New Roman"/>
          <w:lang w:eastAsia="ar-SA"/>
        </w:rPr>
      </w:pPr>
      <w:r w:rsidRPr="001E4B2C">
        <w:rPr>
          <w:rFonts w:ascii="Times New Roman" w:hAnsi="Times New Roman"/>
        </w:rPr>
        <w:t>Срок</w:t>
      </w:r>
      <w:r w:rsidRPr="001E4B2C">
        <w:rPr>
          <w:rFonts w:ascii="Times New Roman" w:hAnsi="Times New Roman"/>
          <w:lang w:eastAsia="ar-SA"/>
        </w:rPr>
        <w:t xml:space="preserve"> службы – не менее 20 лет. </w:t>
      </w:r>
    </w:p>
    <w:p w:rsidR="00355F97" w:rsidRPr="001E4B2C" w:rsidRDefault="00355F97" w:rsidP="00355F97">
      <w:pPr>
        <w:spacing w:after="0" w:line="240" w:lineRule="auto"/>
        <w:rPr>
          <w:rFonts w:ascii="Times New Roman" w:hAnsi="Times New Roman"/>
        </w:rPr>
      </w:pPr>
      <w:r w:rsidRPr="001E4B2C">
        <w:rPr>
          <w:rFonts w:ascii="Times New Roman" w:hAnsi="Times New Roman"/>
        </w:rPr>
        <w:t>Срок гарантии на модуль – 36 месяцев</w:t>
      </w:r>
    </w:p>
    <w:p w:rsidR="00052B62" w:rsidRDefault="00052B62" w:rsidP="00197C58">
      <w:pPr>
        <w:spacing w:after="0" w:line="240" w:lineRule="auto"/>
      </w:pPr>
    </w:p>
    <w:p w:rsidR="00C8178F" w:rsidRDefault="00C8178F"/>
    <w:p w:rsidR="00C8178F" w:rsidRDefault="00C8178F"/>
    <w:p w:rsidR="00C8178F" w:rsidRDefault="00C8178F"/>
    <w:p w:rsidR="00C8178F" w:rsidRDefault="00C8178F"/>
    <w:p w:rsidR="00C8178F" w:rsidRDefault="00C8178F"/>
    <w:p w:rsidR="00C8178F" w:rsidRDefault="00C8178F"/>
    <w:p w:rsidR="00C8178F" w:rsidRDefault="00C8178F"/>
    <w:p w:rsidR="00C8178F" w:rsidRDefault="00C8178F"/>
    <w:p w:rsidR="00C8178F" w:rsidRDefault="00C8178F"/>
    <w:p w:rsidR="00C8178F" w:rsidRDefault="00C8178F"/>
    <w:p w:rsidR="00C8178F" w:rsidRDefault="00C8178F"/>
    <w:p w:rsidR="00C8178F" w:rsidRDefault="00C8178F"/>
    <w:p w:rsidR="00C8178F" w:rsidRDefault="00C8178F"/>
    <w:p w:rsidR="00C8178F" w:rsidRDefault="00C8178F"/>
    <w:p w:rsidR="00C8178F" w:rsidRDefault="00C8178F"/>
    <w:p w:rsidR="00C8178F" w:rsidRDefault="00C8178F"/>
    <w:p w:rsidR="00C8178F" w:rsidRDefault="00C8178F"/>
    <w:p w:rsidR="00C8178F" w:rsidRDefault="00C8178F"/>
    <w:p w:rsidR="00C8178F" w:rsidRDefault="00C8178F" w:rsidP="00C8178F">
      <w:pPr>
        <w:spacing w:after="0" w:line="240" w:lineRule="auto"/>
        <w:rPr>
          <w:rFonts w:ascii="Times New Roman" w:hAnsi="Times New Roman"/>
        </w:rPr>
      </w:pPr>
    </w:p>
    <w:p w:rsidR="00C8178F" w:rsidRDefault="00C8178F" w:rsidP="00C8178F">
      <w:pPr>
        <w:spacing w:after="0" w:line="240" w:lineRule="auto"/>
        <w:rPr>
          <w:rFonts w:ascii="Times New Roman" w:hAnsi="Times New Roman"/>
        </w:rPr>
      </w:pPr>
    </w:p>
    <w:p w:rsidR="00C8178F" w:rsidRDefault="00C8178F" w:rsidP="009F2B04">
      <w:pPr>
        <w:spacing w:after="0" w:line="240" w:lineRule="auto"/>
      </w:pPr>
      <w:r>
        <w:rPr>
          <w:rFonts w:ascii="Times New Roman" w:hAnsi="Times New Roman"/>
        </w:rPr>
        <w:t xml:space="preserve">                                                                                                                                 </w:t>
      </w:r>
    </w:p>
    <w:p w:rsidR="00C8178F" w:rsidRDefault="00C8178F"/>
    <w:p w:rsidR="00C8178F" w:rsidRDefault="00C8178F"/>
    <w:p w:rsidR="00C8178F" w:rsidRDefault="00C8178F"/>
    <w:p w:rsidR="00C8178F" w:rsidRDefault="00C8178F"/>
    <w:p w:rsidR="00C8178F" w:rsidRDefault="00C8178F"/>
    <w:p w:rsidR="00C8178F" w:rsidRDefault="00C8178F"/>
    <w:sectPr w:rsidR="00C8178F" w:rsidSect="009F2B04">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824865E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6C243636"/>
    <w:lvl w:ilvl="0">
      <w:start w:val="1"/>
      <w:numFmt w:val="bullet"/>
      <w:pStyle w:val="2"/>
      <w:lvlText w:val="-"/>
      <w:lvlJc w:val="left"/>
      <w:pPr>
        <w:tabs>
          <w:tab w:val="num" w:pos="644"/>
        </w:tabs>
        <w:ind w:left="644" w:hanging="360"/>
      </w:pPr>
      <w:rPr>
        <w:rFonts w:ascii="Symbol" w:hAnsi="Symbol" w:hint="default"/>
      </w:rPr>
    </w:lvl>
  </w:abstractNum>
  <w:abstractNum w:abstractNumId="2">
    <w:nsid w:val="0FAE27CA"/>
    <w:multiLevelType w:val="hybridMultilevel"/>
    <w:tmpl w:val="42F2D41E"/>
    <w:lvl w:ilvl="0" w:tplc="3F760AB0">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167FD9"/>
    <w:multiLevelType w:val="hybridMultilevel"/>
    <w:tmpl w:val="EE18A1D2"/>
    <w:lvl w:ilvl="0" w:tplc="285CB27C">
      <w:start w:val="1"/>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28030C1"/>
    <w:multiLevelType w:val="multilevel"/>
    <w:tmpl w:val="299A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7078BA"/>
    <w:multiLevelType w:val="multilevel"/>
    <w:tmpl w:val="A48E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1F3114"/>
    <w:multiLevelType w:val="multilevel"/>
    <w:tmpl w:val="EDE0312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944325"/>
    <w:multiLevelType w:val="multilevel"/>
    <w:tmpl w:val="5068F67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2C921ADE"/>
    <w:multiLevelType w:val="multilevel"/>
    <w:tmpl w:val="DF24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EB23E4"/>
    <w:multiLevelType w:val="singleLevel"/>
    <w:tmpl w:val="B6E2B368"/>
    <w:lvl w:ilvl="0">
      <w:start w:val="2"/>
      <w:numFmt w:val="decimal"/>
      <w:lvlText w:val="%1."/>
      <w:legacy w:legacy="1" w:legacySpace="0" w:legacyIndent="182"/>
      <w:lvlJc w:val="left"/>
      <w:rPr>
        <w:rFonts w:ascii="Times New Roman" w:hAnsi="Times New Roman" w:cs="Times New Roman" w:hint="default"/>
      </w:rPr>
    </w:lvl>
  </w:abstractNum>
  <w:abstractNum w:abstractNumId="10">
    <w:nsid w:val="380A22AA"/>
    <w:multiLevelType w:val="multilevel"/>
    <w:tmpl w:val="1CCC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4B4E2B"/>
    <w:multiLevelType w:val="hybridMultilevel"/>
    <w:tmpl w:val="3A8EAAEA"/>
    <w:lvl w:ilvl="0" w:tplc="2BE2DA52">
      <w:start w:val="1"/>
      <w:numFmt w:val="decimal"/>
      <w:lvlText w:val="%1."/>
      <w:lvlJc w:val="left"/>
      <w:pPr>
        <w:ind w:left="1804" w:hanging="1095"/>
      </w:pPr>
      <w:rPr>
        <w:rFonts w:hint="default"/>
        <w:b/>
        <w:sz w:val="2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A1E163A"/>
    <w:multiLevelType w:val="multilevel"/>
    <w:tmpl w:val="DB0A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00283E"/>
    <w:multiLevelType w:val="hybridMultilevel"/>
    <w:tmpl w:val="1A14CF84"/>
    <w:lvl w:ilvl="0" w:tplc="E8604EC4">
      <w:start w:val="1"/>
      <w:numFmt w:val="decimal"/>
      <w:lvlText w:val="%1."/>
      <w:lvlJc w:val="left"/>
      <w:pPr>
        <w:ind w:left="36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EE4F1E"/>
    <w:multiLevelType w:val="multilevel"/>
    <w:tmpl w:val="D19C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B611DE"/>
    <w:multiLevelType w:val="hybridMultilevel"/>
    <w:tmpl w:val="4AE0D738"/>
    <w:lvl w:ilvl="0" w:tplc="356CF100">
      <w:start w:val="1"/>
      <w:numFmt w:val="decimal"/>
      <w:lvlText w:val="%1."/>
      <w:lvlJc w:val="left"/>
      <w:pPr>
        <w:tabs>
          <w:tab w:val="num" w:pos="1065"/>
        </w:tabs>
        <w:ind w:left="1065" w:hanging="360"/>
      </w:pPr>
      <w:rPr>
        <w:b/>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6">
    <w:nsid w:val="6063071E"/>
    <w:multiLevelType w:val="hybridMultilevel"/>
    <w:tmpl w:val="92AC4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1A4FAE"/>
    <w:multiLevelType w:val="multilevel"/>
    <w:tmpl w:val="3818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5E4F90"/>
    <w:multiLevelType w:val="hybridMultilevel"/>
    <w:tmpl w:val="42F2D41E"/>
    <w:lvl w:ilvl="0" w:tplc="3F760AB0">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EB357F"/>
    <w:multiLevelType w:val="multilevel"/>
    <w:tmpl w:val="F41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ED0A50"/>
    <w:multiLevelType w:val="hybridMultilevel"/>
    <w:tmpl w:val="D28A764C"/>
    <w:lvl w:ilvl="0" w:tplc="0419000F">
      <w:start w:val="1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74937F72"/>
    <w:multiLevelType w:val="multilevel"/>
    <w:tmpl w:val="0792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FBC1253"/>
    <w:multiLevelType w:val="multilevel"/>
    <w:tmpl w:val="1236247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num>
  <w:num w:numId="2">
    <w:abstractNumId w:val="14"/>
  </w:num>
  <w:num w:numId="3">
    <w:abstractNumId w:val="4"/>
  </w:num>
  <w:num w:numId="4">
    <w:abstractNumId w:val="12"/>
  </w:num>
  <w:num w:numId="5">
    <w:abstractNumId w:val="8"/>
  </w:num>
  <w:num w:numId="6">
    <w:abstractNumId w:val="17"/>
  </w:num>
  <w:num w:numId="7">
    <w:abstractNumId w:val="5"/>
  </w:num>
  <w:num w:numId="8">
    <w:abstractNumId w:val="19"/>
  </w:num>
  <w:num w:numId="9">
    <w:abstractNumId w:val="10"/>
  </w:num>
  <w:num w:numId="10">
    <w:abstractNumId w:val="13"/>
  </w:num>
  <w:num w:numId="11">
    <w:abstractNumId w:val="1"/>
  </w:num>
  <w:num w:numId="12">
    <w:abstractNumId w:val="0"/>
  </w:num>
  <w:num w:numId="13">
    <w:abstractNumId w:val="6"/>
  </w:num>
  <w:num w:numId="14">
    <w:abstractNumId w:val="11"/>
  </w:num>
  <w:num w:numId="15">
    <w:abstractNumId w:val="3"/>
  </w:num>
  <w:num w:numId="16">
    <w:abstractNumId w:val="16"/>
  </w:num>
  <w:num w:numId="17">
    <w:abstractNumId w:val="7"/>
  </w:num>
  <w:num w:numId="18">
    <w:abstractNumId w:val="2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2"/>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5F"/>
    <w:rsid w:val="0003068C"/>
    <w:rsid w:val="000418BD"/>
    <w:rsid w:val="00052B62"/>
    <w:rsid w:val="000825FE"/>
    <w:rsid w:val="000D3728"/>
    <w:rsid w:val="000F6363"/>
    <w:rsid w:val="00113652"/>
    <w:rsid w:val="001822CD"/>
    <w:rsid w:val="00197C58"/>
    <w:rsid w:val="001A5EE4"/>
    <w:rsid w:val="001E69B4"/>
    <w:rsid w:val="002406B3"/>
    <w:rsid w:val="0026073B"/>
    <w:rsid w:val="00263EB1"/>
    <w:rsid w:val="00355F97"/>
    <w:rsid w:val="0037612A"/>
    <w:rsid w:val="003D1BC5"/>
    <w:rsid w:val="004344DE"/>
    <w:rsid w:val="00462616"/>
    <w:rsid w:val="00467729"/>
    <w:rsid w:val="004F6E50"/>
    <w:rsid w:val="005B42B5"/>
    <w:rsid w:val="00626115"/>
    <w:rsid w:val="00674C24"/>
    <w:rsid w:val="007A72C5"/>
    <w:rsid w:val="00807624"/>
    <w:rsid w:val="00830B1A"/>
    <w:rsid w:val="0085015F"/>
    <w:rsid w:val="009F2B04"/>
    <w:rsid w:val="00A4463F"/>
    <w:rsid w:val="00B07E01"/>
    <w:rsid w:val="00B43BC8"/>
    <w:rsid w:val="00BC5B49"/>
    <w:rsid w:val="00BF5A17"/>
    <w:rsid w:val="00C056D8"/>
    <w:rsid w:val="00C8178F"/>
    <w:rsid w:val="00CA5CAA"/>
    <w:rsid w:val="00CD11E6"/>
    <w:rsid w:val="00DA636D"/>
    <w:rsid w:val="00E61172"/>
    <w:rsid w:val="00F64F96"/>
    <w:rsid w:val="00F9220E"/>
    <w:rsid w:val="00F943CE"/>
    <w:rsid w:val="00FC2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07235-1C03-43C1-B5AF-0E3841C5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B1A"/>
    <w:pPr>
      <w:spacing w:after="200" w:line="276" w:lineRule="auto"/>
    </w:pPr>
    <w:rPr>
      <w:rFonts w:ascii="Calibri" w:eastAsia="Calibri" w:hAnsi="Calibri" w:cs="Times New Roman"/>
    </w:rPr>
  </w:style>
  <w:style w:type="paragraph" w:styleId="1">
    <w:name w:val="heading 1"/>
    <w:basedOn w:val="a"/>
    <w:next w:val="a"/>
    <w:link w:val="10"/>
    <w:uiPriority w:val="9"/>
    <w:qFormat/>
    <w:rsid w:val="00830B1A"/>
    <w:pPr>
      <w:keepNext/>
      <w:keepLines/>
      <w:spacing w:before="240" w:after="0"/>
      <w:outlineLvl w:val="0"/>
    </w:pPr>
    <w:rPr>
      <w:rFonts w:ascii="Calibri Light" w:eastAsia="Times New Roman" w:hAnsi="Calibri Light"/>
      <w:color w:val="2E74B5"/>
      <w:sz w:val="32"/>
      <w:szCs w:val="32"/>
      <w:lang w:val="x-none"/>
    </w:rPr>
  </w:style>
  <w:style w:type="paragraph" w:styleId="20">
    <w:name w:val="heading 2"/>
    <w:basedOn w:val="a"/>
    <w:next w:val="a"/>
    <w:link w:val="21"/>
    <w:uiPriority w:val="99"/>
    <w:qFormat/>
    <w:rsid w:val="00830B1A"/>
    <w:pPr>
      <w:keepNext/>
      <w:keepLines/>
      <w:spacing w:before="200" w:after="0" w:line="240" w:lineRule="auto"/>
      <w:jc w:val="both"/>
      <w:outlineLvl w:val="1"/>
    </w:pPr>
    <w:rPr>
      <w:rFonts w:ascii="Cambria" w:eastAsia="Times New Roman" w:hAnsi="Cambria"/>
      <w:b/>
      <w:bCs/>
      <w:color w:val="4F81BD"/>
      <w:sz w:val="26"/>
      <w:szCs w:val="26"/>
      <w:lang w:val="x-none" w:eastAsia="x-none"/>
    </w:rPr>
  </w:style>
  <w:style w:type="paragraph" w:styleId="30">
    <w:name w:val="heading 3"/>
    <w:basedOn w:val="a"/>
    <w:link w:val="31"/>
    <w:qFormat/>
    <w:rsid w:val="00830B1A"/>
    <w:pPr>
      <w:spacing w:before="100" w:beforeAutospacing="1" w:after="100" w:afterAutospacing="1" w:line="240" w:lineRule="auto"/>
      <w:outlineLvl w:val="2"/>
    </w:pPr>
    <w:rPr>
      <w:rFonts w:ascii="Times New Roman" w:hAnsi="Times New Roman"/>
      <w:b/>
      <w:bCs/>
      <w:sz w:val="27"/>
      <w:szCs w:val="27"/>
      <w:lang w:val="x-none" w:eastAsia="x-none"/>
    </w:rPr>
  </w:style>
  <w:style w:type="paragraph" w:styleId="4">
    <w:name w:val="heading 4"/>
    <w:basedOn w:val="a"/>
    <w:next w:val="a"/>
    <w:link w:val="40"/>
    <w:unhideWhenUsed/>
    <w:qFormat/>
    <w:rsid w:val="00830B1A"/>
    <w:pPr>
      <w:keepNext/>
      <w:widowControl w:val="0"/>
      <w:spacing w:before="240" w:after="60" w:line="240" w:lineRule="auto"/>
      <w:outlineLvl w:val="3"/>
    </w:pPr>
    <w:rPr>
      <w:rFonts w:eastAsia="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0B1A"/>
    <w:rPr>
      <w:rFonts w:ascii="Calibri Light" w:eastAsia="Times New Roman" w:hAnsi="Calibri Light" w:cs="Times New Roman"/>
      <w:color w:val="2E74B5"/>
      <w:sz w:val="32"/>
      <w:szCs w:val="32"/>
      <w:lang w:val="x-none"/>
    </w:rPr>
  </w:style>
  <w:style w:type="character" w:customStyle="1" w:styleId="21">
    <w:name w:val="Заголовок 2 Знак"/>
    <w:basedOn w:val="a0"/>
    <w:link w:val="20"/>
    <w:uiPriority w:val="99"/>
    <w:rsid w:val="00830B1A"/>
    <w:rPr>
      <w:rFonts w:ascii="Cambria" w:eastAsia="Times New Roman" w:hAnsi="Cambria" w:cs="Times New Roman"/>
      <w:b/>
      <w:bCs/>
      <w:color w:val="4F81BD"/>
      <w:sz w:val="26"/>
      <w:szCs w:val="26"/>
      <w:lang w:val="x-none" w:eastAsia="x-none"/>
    </w:rPr>
  </w:style>
  <w:style w:type="character" w:customStyle="1" w:styleId="31">
    <w:name w:val="Заголовок 3 Знак"/>
    <w:basedOn w:val="a0"/>
    <w:link w:val="30"/>
    <w:rsid w:val="00830B1A"/>
    <w:rPr>
      <w:rFonts w:ascii="Times New Roman" w:eastAsia="Calibri" w:hAnsi="Times New Roman" w:cs="Times New Roman"/>
      <w:b/>
      <w:bCs/>
      <w:sz w:val="27"/>
      <w:szCs w:val="27"/>
      <w:lang w:val="x-none" w:eastAsia="x-none"/>
    </w:rPr>
  </w:style>
  <w:style w:type="character" w:customStyle="1" w:styleId="40">
    <w:name w:val="Заголовок 4 Знак"/>
    <w:basedOn w:val="a0"/>
    <w:link w:val="4"/>
    <w:rsid w:val="00830B1A"/>
    <w:rPr>
      <w:rFonts w:ascii="Calibri" w:eastAsia="Times New Roman" w:hAnsi="Calibri" w:cs="Times New Roman"/>
      <w:b/>
      <w:bCs/>
      <w:sz w:val="28"/>
      <w:szCs w:val="28"/>
      <w:lang w:val="en-US"/>
    </w:rPr>
  </w:style>
  <w:style w:type="paragraph" w:styleId="a3">
    <w:name w:val="Balloon Text"/>
    <w:basedOn w:val="a"/>
    <w:link w:val="a4"/>
    <w:uiPriority w:val="99"/>
    <w:semiHidden/>
    <w:unhideWhenUsed/>
    <w:rsid w:val="00830B1A"/>
    <w:pPr>
      <w:spacing w:after="0" w:line="240" w:lineRule="auto"/>
    </w:pPr>
    <w:rPr>
      <w:rFonts w:ascii="Tahoma" w:hAnsi="Tahoma"/>
      <w:sz w:val="16"/>
      <w:szCs w:val="16"/>
      <w:lang w:val="x-none"/>
    </w:rPr>
  </w:style>
  <w:style w:type="character" w:customStyle="1" w:styleId="a4">
    <w:name w:val="Текст выноски Знак"/>
    <w:basedOn w:val="a0"/>
    <w:link w:val="a3"/>
    <w:uiPriority w:val="99"/>
    <w:semiHidden/>
    <w:rsid w:val="00830B1A"/>
    <w:rPr>
      <w:rFonts w:ascii="Tahoma" w:eastAsia="Calibri" w:hAnsi="Tahoma" w:cs="Times New Roman"/>
      <w:sz w:val="16"/>
      <w:szCs w:val="16"/>
      <w:lang w:val="x-none"/>
    </w:rPr>
  </w:style>
  <w:style w:type="paragraph" w:customStyle="1" w:styleId="11">
    <w:name w:val="Абзац списка1"/>
    <w:basedOn w:val="a"/>
    <w:rsid w:val="00830B1A"/>
    <w:pPr>
      <w:spacing w:after="0" w:line="240" w:lineRule="auto"/>
      <w:ind w:left="720"/>
    </w:pPr>
    <w:rPr>
      <w:rFonts w:ascii="Times New Roman" w:hAnsi="Times New Roman"/>
      <w:sz w:val="24"/>
      <w:szCs w:val="24"/>
      <w:lang w:eastAsia="ru-RU"/>
    </w:rPr>
  </w:style>
  <w:style w:type="paragraph" w:styleId="22">
    <w:name w:val="Body Text 2"/>
    <w:basedOn w:val="a"/>
    <w:link w:val="23"/>
    <w:uiPriority w:val="99"/>
    <w:rsid w:val="00830B1A"/>
    <w:pPr>
      <w:spacing w:after="0" w:line="240" w:lineRule="auto"/>
      <w:jc w:val="both"/>
    </w:pPr>
    <w:rPr>
      <w:rFonts w:ascii="Times New Roman" w:eastAsia="Times New Roman" w:hAnsi="Times New Roman"/>
      <w:szCs w:val="24"/>
      <w:lang w:val="x-none" w:eastAsia="x-none"/>
    </w:rPr>
  </w:style>
  <w:style w:type="character" w:customStyle="1" w:styleId="23">
    <w:name w:val="Основной текст 2 Знак"/>
    <w:basedOn w:val="a0"/>
    <w:link w:val="22"/>
    <w:uiPriority w:val="99"/>
    <w:rsid w:val="00830B1A"/>
    <w:rPr>
      <w:rFonts w:ascii="Times New Roman" w:eastAsia="Times New Roman" w:hAnsi="Times New Roman" w:cs="Times New Roman"/>
      <w:szCs w:val="24"/>
      <w:lang w:val="x-none" w:eastAsia="x-none"/>
    </w:rPr>
  </w:style>
  <w:style w:type="character" w:styleId="a5">
    <w:name w:val="Strong"/>
    <w:qFormat/>
    <w:rsid w:val="00830B1A"/>
    <w:rPr>
      <w:b/>
      <w:bCs/>
    </w:rPr>
  </w:style>
  <w:style w:type="paragraph" w:customStyle="1" w:styleId="a6">
    <w:name w:val="Знак Знак Знак Знак Знак Знак Знак"/>
    <w:basedOn w:val="a"/>
    <w:rsid w:val="00830B1A"/>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7">
    <w:name w:val="Знак"/>
    <w:basedOn w:val="a"/>
    <w:uiPriority w:val="99"/>
    <w:rsid w:val="00830B1A"/>
    <w:pPr>
      <w:spacing w:after="160" w:line="240" w:lineRule="exact"/>
    </w:pPr>
    <w:rPr>
      <w:rFonts w:ascii="Verdana" w:eastAsia="Times New Roman" w:hAnsi="Verdana"/>
      <w:sz w:val="20"/>
      <w:szCs w:val="20"/>
      <w:lang w:val="en-US"/>
    </w:rPr>
  </w:style>
  <w:style w:type="paragraph" w:customStyle="1" w:styleId="msonormalcxspmiddle">
    <w:name w:val="msonormalcxspmiddle"/>
    <w:basedOn w:val="a"/>
    <w:rsid w:val="00830B1A"/>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99"/>
    <w:qFormat/>
    <w:rsid w:val="00830B1A"/>
    <w:pPr>
      <w:ind w:left="720"/>
      <w:contextualSpacing/>
    </w:pPr>
  </w:style>
  <w:style w:type="character" w:styleId="a9">
    <w:name w:val="Hyperlink"/>
    <w:uiPriority w:val="99"/>
    <w:unhideWhenUsed/>
    <w:rsid w:val="00830B1A"/>
    <w:rPr>
      <w:color w:val="0000FF"/>
      <w:u w:val="single"/>
    </w:rPr>
  </w:style>
  <w:style w:type="paragraph" w:styleId="aa">
    <w:name w:val="Normal (Web)"/>
    <w:aliases w:val="Обычный (Web)"/>
    <w:basedOn w:val="a"/>
    <w:rsid w:val="00830B1A"/>
    <w:pPr>
      <w:spacing w:after="270" w:line="240" w:lineRule="auto"/>
    </w:pPr>
    <w:rPr>
      <w:rFonts w:ascii="Times New Roman" w:eastAsia="Times New Roman" w:hAnsi="Times New Roman"/>
      <w:sz w:val="20"/>
      <w:szCs w:val="20"/>
      <w:lang w:eastAsia="ru-RU"/>
    </w:rPr>
  </w:style>
  <w:style w:type="character" w:customStyle="1" w:styleId="thname">
    <w:name w:val="thname"/>
    <w:rsid w:val="00830B1A"/>
    <w:rPr>
      <w:rFonts w:cs="Times New Roman"/>
    </w:rPr>
  </w:style>
  <w:style w:type="paragraph" w:customStyle="1" w:styleId="110">
    <w:name w:val="Абзац списка11"/>
    <w:basedOn w:val="a"/>
    <w:uiPriority w:val="99"/>
    <w:rsid w:val="00830B1A"/>
    <w:pPr>
      <w:spacing w:after="0" w:line="240" w:lineRule="auto"/>
      <w:ind w:left="720"/>
    </w:pPr>
    <w:rPr>
      <w:rFonts w:ascii="Times New Roman" w:hAnsi="Times New Roman"/>
      <w:sz w:val="24"/>
      <w:szCs w:val="24"/>
      <w:lang w:eastAsia="ru-RU"/>
    </w:rPr>
  </w:style>
  <w:style w:type="character" w:customStyle="1" w:styleId="catalogparametersattrvalue">
    <w:name w:val="catalog_parameters_attr_value"/>
    <w:basedOn w:val="a0"/>
    <w:rsid w:val="00830B1A"/>
  </w:style>
  <w:style w:type="paragraph" w:customStyle="1" w:styleId="ListParagraph1">
    <w:name w:val="List Paragraph1"/>
    <w:basedOn w:val="a"/>
    <w:uiPriority w:val="99"/>
    <w:rsid w:val="00830B1A"/>
    <w:pPr>
      <w:spacing w:after="0" w:line="240" w:lineRule="auto"/>
      <w:ind w:left="720"/>
    </w:pPr>
    <w:rPr>
      <w:rFonts w:ascii="Times New Roman" w:eastAsia="Times New Roman" w:hAnsi="Times New Roman"/>
      <w:sz w:val="24"/>
      <w:szCs w:val="24"/>
      <w:lang w:eastAsia="ru-RU"/>
    </w:rPr>
  </w:style>
  <w:style w:type="character" w:customStyle="1" w:styleId="apple-converted-space">
    <w:name w:val="apple-converted-space"/>
    <w:rsid w:val="00830B1A"/>
    <w:rPr>
      <w:rFonts w:cs="Times New Roman"/>
    </w:rPr>
  </w:style>
  <w:style w:type="character" w:customStyle="1" w:styleId="thvalue">
    <w:name w:val="thvalue"/>
    <w:rsid w:val="00830B1A"/>
    <w:rPr>
      <w:rFonts w:cs="Times New Roman"/>
    </w:rPr>
  </w:style>
  <w:style w:type="character" w:styleId="ab">
    <w:name w:val="Emphasis"/>
    <w:uiPriority w:val="20"/>
    <w:qFormat/>
    <w:rsid w:val="00830B1A"/>
    <w:rPr>
      <w:i/>
      <w:iCs/>
    </w:rPr>
  </w:style>
  <w:style w:type="character" w:customStyle="1" w:styleId="apple-tab-span">
    <w:name w:val="apple-tab-span"/>
    <w:basedOn w:val="a0"/>
    <w:rsid w:val="00830B1A"/>
  </w:style>
  <w:style w:type="paragraph" w:styleId="HTML">
    <w:name w:val="HTML Preformatted"/>
    <w:basedOn w:val="a"/>
    <w:link w:val="HTML0"/>
    <w:uiPriority w:val="99"/>
    <w:unhideWhenUsed/>
    <w:rsid w:val="00830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830B1A"/>
    <w:rPr>
      <w:rFonts w:ascii="Courier New" w:eastAsia="Times New Roman" w:hAnsi="Courier New" w:cs="Times New Roman"/>
      <w:sz w:val="20"/>
      <w:szCs w:val="20"/>
      <w:lang w:val="x-none" w:eastAsia="x-none"/>
    </w:rPr>
  </w:style>
  <w:style w:type="character" w:styleId="ac">
    <w:name w:val="FollowedHyperlink"/>
    <w:uiPriority w:val="99"/>
    <w:semiHidden/>
    <w:unhideWhenUsed/>
    <w:rsid w:val="00830B1A"/>
    <w:rPr>
      <w:color w:val="954F72"/>
      <w:u w:val="single"/>
    </w:rPr>
  </w:style>
  <w:style w:type="paragraph" w:styleId="ad">
    <w:name w:val="Body Text"/>
    <w:basedOn w:val="a"/>
    <w:link w:val="ae"/>
    <w:uiPriority w:val="99"/>
    <w:rsid w:val="00830B1A"/>
    <w:pPr>
      <w:widowControl w:val="0"/>
      <w:spacing w:before="1" w:after="0" w:line="240" w:lineRule="auto"/>
      <w:ind w:left="119"/>
    </w:pPr>
    <w:rPr>
      <w:rFonts w:ascii="Arial" w:hAnsi="Arial"/>
      <w:lang w:val="en-US"/>
    </w:rPr>
  </w:style>
  <w:style w:type="character" w:customStyle="1" w:styleId="ae">
    <w:name w:val="Основной текст Знак"/>
    <w:basedOn w:val="a0"/>
    <w:link w:val="ad"/>
    <w:uiPriority w:val="99"/>
    <w:rsid w:val="00830B1A"/>
    <w:rPr>
      <w:rFonts w:ascii="Arial" w:eastAsia="Calibri" w:hAnsi="Arial" w:cs="Times New Roman"/>
      <w:lang w:val="en-US"/>
    </w:rPr>
  </w:style>
  <w:style w:type="paragraph" w:styleId="af">
    <w:name w:val="header"/>
    <w:basedOn w:val="a"/>
    <w:link w:val="af0"/>
    <w:uiPriority w:val="99"/>
    <w:rsid w:val="00830B1A"/>
    <w:pPr>
      <w:widowControl w:val="0"/>
      <w:tabs>
        <w:tab w:val="center" w:pos="4677"/>
        <w:tab w:val="right" w:pos="9355"/>
      </w:tabs>
      <w:spacing w:after="0" w:line="240" w:lineRule="auto"/>
    </w:pPr>
    <w:rPr>
      <w:lang w:val="en-US"/>
    </w:rPr>
  </w:style>
  <w:style w:type="character" w:customStyle="1" w:styleId="af0">
    <w:name w:val="Верхний колонтитул Знак"/>
    <w:basedOn w:val="a0"/>
    <w:link w:val="af"/>
    <w:uiPriority w:val="99"/>
    <w:rsid w:val="00830B1A"/>
    <w:rPr>
      <w:rFonts w:ascii="Calibri" w:eastAsia="Calibri" w:hAnsi="Calibri" w:cs="Times New Roman"/>
      <w:lang w:val="en-US"/>
    </w:rPr>
  </w:style>
  <w:style w:type="paragraph" w:styleId="af1">
    <w:name w:val="footer"/>
    <w:basedOn w:val="a"/>
    <w:link w:val="af2"/>
    <w:uiPriority w:val="99"/>
    <w:rsid w:val="00830B1A"/>
    <w:pPr>
      <w:widowControl w:val="0"/>
      <w:tabs>
        <w:tab w:val="center" w:pos="4677"/>
        <w:tab w:val="right" w:pos="9355"/>
      </w:tabs>
      <w:spacing w:after="0" w:line="240" w:lineRule="auto"/>
    </w:pPr>
    <w:rPr>
      <w:lang w:val="en-US"/>
    </w:rPr>
  </w:style>
  <w:style w:type="character" w:customStyle="1" w:styleId="af2">
    <w:name w:val="Нижний колонтитул Знак"/>
    <w:basedOn w:val="a0"/>
    <w:link w:val="af1"/>
    <w:uiPriority w:val="99"/>
    <w:rsid w:val="00830B1A"/>
    <w:rPr>
      <w:rFonts w:ascii="Calibri" w:eastAsia="Calibri" w:hAnsi="Calibri" w:cs="Times New Roman"/>
      <w:lang w:val="en-US"/>
    </w:rPr>
  </w:style>
  <w:style w:type="paragraph" w:customStyle="1" w:styleId="ConsPlusNormal">
    <w:name w:val="ConsPlusNormal"/>
    <w:link w:val="ConsPlusNormal0"/>
    <w:rsid w:val="00830B1A"/>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f3">
    <w:name w:val="Document Map"/>
    <w:basedOn w:val="a"/>
    <w:link w:val="af4"/>
    <w:uiPriority w:val="99"/>
    <w:semiHidden/>
    <w:rsid w:val="00830B1A"/>
    <w:pPr>
      <w:widowControl w:val="0"/>
      <w:shd w:val="clear" w:color="auto" w:fill="000080"/>
      <w:spacing w:after="0" w:line="240" w:lineRule="auto"/>
    </w:pPr>
    <w:rPr>
      <w:rFonts w:ascii="Tahoma" w:hAnsi="Tahoma"/>
      <w:sz w:val="20"/>
      <w:szCs w:val="20"/>
      <w:lang w:val="en-US"/>
    </w:rPr>
  </w:style>
  <w:style w:type="character" w:customStyle="1" w:styleId="af4">
    <w:name w:val="Схема документа Знак"/>
    <w:basedOn w:val="a0"/>
    <w:link w:val="af3"/>
    <w:uiPriority w:val="99"/>
    <w:semiHidden/>
    <w:rsid w:val="00830B1A"/>
    <w:rPr>
      <w:rFonts w:ascii="Tahoma" w:eastAsia="Calibri" w:hAnsi="Tahoma" w:cs="Times New Roman"/>
      <w:sz w:val="20"/>
      <w:szCs w:val="20"/>
      <w:shd w:val="clear" w:color="auto" w:fill="000080"/>
      <w:lang w:val="en-US"/>
    </w:rPr>
  </w:style>
  <w:style w:type="paragraph" w:customStyle="1" w:styleId="ConsPlusCell">
    <w:name w:val="ConsPlusCell"/>
    <w:rsid w:val="00830B1A"/>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f5">
    <w:name w:val="Обычный таблица"/>
    <w:basedOn w:val="a"/>
    <w:link w:val="af6"/>
    <w:uiPriority w:val="99"/>
    <w:rsid w:val="00830B1A"/>
    <w:pPr>
      <w:suppressAutoHyphens/>
      <w:spacing w:after="0" w:line="240" w:lineRule="auto"/>
    </w:pPr>
    <w:rPr>
      <w:rFonts w:ascii="Times New Roman" w:hAnsi="Times New Roman"/>
      <w:sz w:val="18"/>
      <w:szCs w:val="18"/>
      <w:lang w:val="x-none" w:eastAsia="zh-CN"/>
    </w:rPr>
  </w:style>
  <w:style w:type="character" w:customStyle="1" w:styleId="5">
    <w:name w:val="Знак Знак5"/>
    <w:uiPriority w:val="99"/>
    <w:locked/>
    <w:rsid w:val="00830B1A"/>
    <w:rPr>
      <w:rFonts w:ascii="Courier New" w:hAnsi="Courier New"/>
      <w:lang w:val="ru-RU" w:eastAsia="ru-RU"/>
    </w:rPr>
  </w:style>
  <w:style w:type="paragraph" w:styleId="2">
    <w:name w:val="List Bullet 2"/>
    <w:basedOn w:val="a"/>
    <w:uiPriority w:val="99"/>
    <w:rsid w:val="00830B1A"/>
    <w:pPr>
      <w:numPr>
        <w:numId w:val="11"/>
      </w:numPr>
      <w:spacing w:after="0" w:line="240" w:lineRule="auto"/>
    </w:pPr>
    <w:rPr>
      <w:rFonts w:ascii="Times New Roman" w:hAnsi="Times New Roman"/>
      <w:sz w:val="24"/>
      <w:szCs w:val="24"/>
      <w:lang w:eastAsia="ru-RU"/>
    </w:rPr>
  </w:style>
  <w:style w:type="paragraph" w:customStyle="1" w:styleId="13">
    <w:name w:val="Стиль Первая строка:  13 см Эд"/>
    <w:basedOn w:val="a"/>
    <w:uiPriority w:val="99"/>
    <w:rsid w:val="00830B1A"/>
    <w:pPr>
      <w:spacing w:after="0" w:line="240" w:lineRule="auto"/>
      <w:ind w:firstLine="737"/>
    </w:pPr>
    <w:rPr>
      <w:rFonts w:ascii="Times New Roman" w:hAnsi="Times New Roman"/>
      <w:sz w:val="24"/>
      <w:szCs w:val="20"/>
      <w:lang w:eastAsia="ru-RU"/>
    </w:rPr>
  </w:style>
  <w:style w:type="character" w:styleId="af7">
    <w:name w:val="footnote reference"/>
    <w:uiPriority w:val="99"/>
    <w:rsid w:val="00830B1A"/>
    <w:rPr>
      <w:rFonts w:cs="Times New Roman"/>
      <w:vertAlign w:val="superscript"/>
    </w:rPr>
  </w:style>
  <w:style w:type="paragraph" w:styleId="af8">
    <w:name w:val="No Spacing"/>
    <w:uiPriority w:val="1"/>
    <w:qFormat/>
    <w:rsid w:val="00830B1A"/>
    <w:pPr>
      <w:spacing w:after="0" w:line="240" w:lineRule="auto"/>
    </w:pPr>
    <w:rPr>
      <w:rFonts w:ascii="Calibri" w:eastAsia="Calibri" w:hAnsi="Calibri" w:cs="Times New Roman"/>
    </w:rPr>
  </w:style>
  <w:style w:type="character" w:customStyle="1" w:styleId="ConsPlusNormal0">
    <w:name w:val="ConsPlusNormal Знак"/>
    <w:link w:val="ConsPlusNormal"/>
    <w:locked/>
    <w:rsid w:val="00830B1A"/>
    <w:rPr>
      <w:rFonts w:ascii="Arial" w:eastAsia="Calibri" w:hAnsi="Arial" w:cs="Arial"/>
      <w:sz w:val="20"/>
      <w:szCs w:val="20"/>
      <w:lang w:eastAsia="ru-RU"/>
    </w:rPr>
  </w:style>
  <w:style w:type="paragraph" w:customStyle="1" w:styleId="12">
    <w:name w:val="Текст1"/>
    <w:basedOn w:val="a"/>
    <w:uiPriority w:val="99"/>
    <w:rsid w:val="00830B1A"/>
    <w:pPr>
      <w:spacing w:after="0" w:line="240" w:lineRule="auto"/>
    </w:pPr>
    <w:rPr>
      <w:rFonts w:ascii="Courier New" w:eastAsia="Times New Roman" w:hAnsi="Courier New"/>
      <w:sz w:val="20"/>
      <w:szCs w:val="20"/>
      <w:lang w:eastAsia="ru-RU"/>
    </w:rPr>
  </w:style>
  <w:style w:type="character" w:styleId="af9">
    <w:name w:val="page number"/>
    <w:uiPriority w:val="99"/>
    <w:rsid w:val="00830B1A"/>
    <w:rPr>
      <w:rFonts w:cs="Times New Roman"/>
    </w:rPr>
  </w:style>
  <w:style w:type="paragraph" w:customStyle="1" w:styleId="310">
    <w:name w:val="Основной текст 31"/>
    <w:basedOn w:val="a"/>
    <w:rsid w:val="00830B1A"/>
    <w:pPr>
      <w:suppressAutoHyphens/>
      <w:spacing w:after="0" w:line="240" w:lineRule="auto"/>
    </w:pPr>
    <w:rPr>
      <w:rFonts w:ascii="Times New Roman" w:hAnsi="Times New Roman"/>
      <w:sz w:val="28"/>
      <w:szCs w:val="28"/>
      <w:lang w:eastAsia="ar-SA"/>
    </w:rPr>
  </w:style>
  <w:style w:type="character" w:customStyle="1" w:styleId="af6">
    <w:name w:val="Обычный таблица Знак"/>
    <w:link w:val="af5"/>
    <w:uiPriority w:val="99"/>
    <w:locked/>
    <w:rsid w:val="00830B1A"/>
    <w:rPr>
      <w:rFonts w:ascii="Times New Roman" w:eastAsia="Calibri" w:hAnsi="Times New Roman" w:cs="Times New Roman"/>
      <w:sz w:val="18"/>
      <w:szCs w:val="18"/>
      <w:lang w:val="x-none" w:eastAsia="zh-CN"/>
    </w:rPr>
  </w:style>
  <w:style w:type="paragraph" w:styleId="3">
    <w:name w:val="List Bullet 3"/>
    <w:basedOn w:val="a"/>
    <w:uiPriority w:val="99"/>
    <w:rsid w:val="00830B1A"/>
    <w:pPr>
      <w:widowControl w:val="0"/>
      <w:numPr>
        <w:numId w:val="12"/>
      </w:numPr>
      <w:spacing w:after="0" w:line="240" w:lineRule="auto"/>
    </w:pPr>
    <w:rPr>
      <w:lang w:val="en-US"/>
    </w:rPr>
  </w:style>
  <w:style w:type="paragraph" w:styleId="afa">
    <w:name w:val="Plain Text"/>
    <w:aliases w:val="Знак8 Знак,Текст Знак Знак4,Знак2 Знак Знак2,Текст Знак Знак Знак2,Текст Знак Знак Знак Знак1,Текст Знак1 Знак Знак1,Знак2 Знак Знак Знак Знак1,Знак2 Знак1 Знак Знак1,Текст Знак2 Знак1,Текст Знак Знак1 Знак1,Знак2 Знак Знак1 Знак2,Знак8, Знак8"/>
    <w:basedOn w:val="a"/>
    <w:link w:val="afb"/>
    <w:rsid w:val="00830B1A"/>
    <w:pPr>
      <w:spacing w:after="0" w:line="240" w:lineRule="auto"/>
    </w:pPr>
    <w:rPr>
      <w:rFonts w:ascii="Courier New" w:hAnsi="Courier New"/>
      <w:sz w:val="20"/>
      <w:szCs w:val="20"/>
      <w:lang w:val="x-none" w:eastAsia="x-none"/>
    </w:rPr>
  </w:style>
  <w:style w:type="character" w:customStyle="1" w:styleId="afb">
    <w:name w:val="Текст Знак"/>
    <w:aliases w:val="Знак8 Знак Знак,Текст Знак Знак4 Знак,Знак2 Знак Знак2 Знак,Текст Знак Знак Знак2 Знак,Текст Знак Знак Знак Знак1 Знак,Текст Знак1 Знак Знак1 Знак,Знак2 Знак Знак Знак Знак1 Знак,Знак2 Знак1 Знак Знак1 Знак,Текст Знак2 Знак1 Знак,Знак8 Знак1"/>
    <w:basedOn w:val="a0"/>
    <w:link w:val="afa"/>
    <w:rsid w:val="00830B1A"/>
    <w:rPr>
      <w:rFonts w:ascii="Courier New" w:eastAsia="Calibri" w:hAnsi="Courier New" w:cs="Times New Roman"/>
      <w:sz w:val="20"/>
      <w:szCs w:val="20"/>
      <w:lang w:val="x-none" w:eastAsia="x-none"/>
    </w:rPr>
  </w:style>
  <w:style w:type="paragraph" w:customStyle="1" w:styleId="14">
    <w:name w:val="Без интервала1"/>
    <w:uiPriority w:val="99"/>
    <w:rsid w:val="00830B1A"/>
    <w:pPr>
      <w:widowControl w:val="0"/>
      <w:overflowPunct w:val="0"/>
      <w:autoSpaceDE w:val="0"/>
      <w:autoSpaceDN w:val="0"/>
      <w:adjustRightInd w:val="0"/>
      <w:spacing w:after="0" w:line="240" w:lineRule="auto"/>
      <w:jc w:val="both"/>
      <w:textAlignment w:val="baseline"/>
    </w:pPr>
    <w:rPr>
      <w:rFonts w:ascii="Times New Roman" w:eastAsia="Calibri" w:hAnsi="Times New Roman" w:cs="Times New Roman"/>
      <w:sz w:val="24"/>
      <w:szCs w:val="20"/>
      <w:lang w:eastAsia="ru-RU"/>
    </w:rPr>
  </w:style>
  <w:style w:type="paragraph" w:styleId="afc">
    <w:name w:val="Body Text Indent"/>
    <w:basedOn w:val="a"/>
    <w:link w:val="afd"/>
    <w:uiPriority w:val="99"/>
    <w:rsid w:val="00830B1A"/>
    <w:pPr>
      <w:widowControl w:val="0"/>
      <w:spacing w:after="120" w:line="240" w:lineRule="auto"/>
      <w:ind w:left="283"/>
    </w:pPr>
    <w:rPr>
      <w:lang w:val="en-US"/>
    </w:rPr>
  </w:style>
  <w:style w:type="character" w:customStyle="1" w:styleId="afd">
    <w:name w:val="Основной текст с отступом Знак"/>
    <w:basedOn w:val="a0"/>
    <w:link w:val="afc"/>
    <w:uiPriority w:val="99"/>
    <w:rsid w:val="00830B1A"/>
    <w:rPr>
      <w:rFonts w:ascii="Calibri" w:eastAsia="Calibri" w:hAnsi="Calibri" w:cs="Times New Roman"/>
      <w:lang w:val="en-US"/>
    </w:rPr>
  </w:style>
  <w:style w:type="paragraph" w:styleId="afe">
    <w:name w:val="Title"/>
    <w:basedOn w:val="a"/>
    <w:link w:val="aff"/>
    <w:qFormat/>
    <w:rsid w:val="00830B1A"/>
    <w:pPr>
      <w:spacing w:after="0" w:line="240" w:lineRule="auto"/>
      <w:jc w:val="center"/>
    </w:pPr>
    <w:rPr>
      <w:rFonts w:ascii="Arial" w:eastAsia="Times New Roman" w:hAnsi="Arial"/>
      <w:sz w:val="24"/>
      <w:szCs w:val="24"/>
      <w:lang w:val="x-none" w:eastAsia="x-none"/>
    </w:rPr>
  </w:style>
  <w:style w:type="character" w:customStyle="1" w:styleId="aff">
    <w:name w:val="Название Знак"/>
    <w:basedOn w:val="a0"/>
    <w:link w:val="afe"/>
    <w:rsid w:val="00830B1A"/>
    <w:rPr>
      <w:rFonts w:ascii="Arial" w:eastAsia="Times New Roman" w:hAnsi="Arial" w:cs="Times New Roman"/>
      <w:sz w:val="24"/>
      <w:szCs w:val="24"/>
      <w:lang w:val="x-none" w:eastAsia="x-none"/>
    </w:rPr>
  </w:style>
  <w:style w:type="character" w:customStyle="1" w:styleId="PlainTextChar1">
    <w:name w:val="Plain Text Char1"/>
    <w:aliases w:val="Знак8 Char,Знак2 Знак Char,Текст Знак Знак Char,Текст Знак Знак Знак Char,Текст Знак1 Знак Char,Знак2 Знак Знак Знак Char,Знак2 Знак1 Знак Char,Текст Знак2 Char,Текст Знак Знак1 Char,Знак2 Знак Знак1 Char,Текст Знак1 Char"/>
    <w:uiPriority w:val="99"/>
    <w:locked/>
    <w:rsid w:val="00830B1A"/>
    <w:rPr>
      <w:rFonts w:ascii="Courier New" w:hAnsi="Courier New" w:cs="Times New Roman"/>
      <w:sz w:val="20"/>
      <w:szCs w:val="20"/>
    </w:rPr>
  </w:style>
  <w:style w:type="paragraph" w:customStyle="1" w:styleId="24">
    <w:name w:val="Без интервала2"/>
    <w:uiPriority w:val="99"/>
    <w:rsid w:val="00830B1A"/>
    <w:pPr>
      <w:widowControl w:val="0"/>
      <w:overflowPunct w:val="0"/>
      <w:autoSpaceDE w:val="0"/>
      <w:autoSpaceDN w:val="0"/>
      <w:adjustRightInd w:val="0"/>
      <w:spacing w:after="0" w:line="240" w:lineRule="auto"/>
      <w:jc w:val="both"/>
      <w:textAlignment w:val="baseline"/>
    </w:pPr>
    <w:rPr>
      <w:rFonts w:ascii="Times New Roman" w:eastAsia="Calibri" w:hAnsi="Times New Roman" w:cs="Times New Roman"/>
      <w:sz w:val="24"/>
      <w:szCs w:val="20"/>
      <w:lang w:eastAsia="ru-RU"/>
    </w:rPr>
  </w:style>
  <w:style w:type="paragraph" w:customStyle="1" w:styleId="parametervalue">
    <w:name w:val="parametervalue"/>
    <w:basedOn w:val="a"/>
    <w:uiPriority w:val="99"/>
    <w:rsid w:val="00830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830B1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DocList">
    <w:name w:val="ConsPlusDocList"/>
    <w:next w:val="a"/>
    <w:uiPriority w:val="99"/>
    <w:rsid w:val="00830B1A"/>
    <w:pPr>
      <w:widowControl w:val="0"/>
      <w:suppressAutoHyphens/>
      <w:autoSpaceDE w:val="0"/>
      <w:spacing w:after="0" w:line="240" w:lineRule="auto"/>
    </w:pPr>
    <w:rPr>
      <w:rFonts w:ascii="Arial" w:eastAsia="Calibri" w:hAnsi="Arial" w:cs="Arial"/>
      <w:sz w:val="20"/>
      <w:szCs w:val="20"/>
      <w:lang w:eastAsia="zh-CN" w:bidi="hi-IN"/>
    </w:rPr>
  </w:style>
  <w:style w:type="paragraph" w:styleId="aff0">
    <w:name w:val="endnote text"/>
    <w:basedOn w:val="a"/>
    <w:link w:val="aff1"/>
    <w:uiPriority w:val="99"/>
    <w:semiHidden/>
    <w:rsid w:val="00830B1A"/>
    <w:pPr>
      <w:widowControl w:val="0"/>
      <w:spacing w:after="0" w:line="240" w:lineRule="auto"/>
    </w:pPr>
    <w:rPr>
      <w:sz w:val="20"/>
      <w:szCs w:val="20"/>
      <w:lang w:val="en-US"/>
    </w:rPr>
  </w:style>
  <w:style w:type="character" w:customStyle="1" w:styleId="aff1">
    <w:name w:val="Текст концевой сноски Знак"/>
    <w:basedOn w:val="a0"/>
    <w:link w:val="aff0"/>
    <w:uiPriority w:val="99"/>
    <w:semiHidden/>
    <w:rsid w:val="00830B1A"/>
    <w:rPr>
      <w:rFonts w:ascii="Calibri" w:eastAsia="Calibri" w:hAnsi="Calibri" w:cs="Times New Roman"/>
      <w:sz w:val="20"/>
      <w:szCs w:val="20"/>
      <w:lang w:val="en-US"/>
    </w:rPr>
  </w:style>
  <w:style w:type="character" w:styleId="aff2">
    <w:name w:val="endnote reference"/>
    <w:uiPriority w:val="99"/>
    <w:semiHidden/>
    <w:rsid w:val="00830B1A"/>
    <w:rPr>
      <w:rFonts w:cs="Times New Roman"/>
      <w:vertAlign w:val="superscript"/>
    </w:rPr>
  </w:style>
  <w:style w:type="paragraph" w:styleId="aff3">
    <w:name w:val="footnote text"/>
    <w:basedOn w:val="a"/>
    <w:link w:val="aff4"/>
    <w:uiPriority w:val="99"/>
    <w:semiHidden/>
    <w:rsid w:val="00830B1A"/>
    <w:pPr>
      <w:widowControl w:val="0"/>
      <w:spacing w:after="0" w:line="240" w:lineRule="auto"/>
    </w:pPr>
    <w:rPr>
      <w:sz w:val="20"/>
      <w:szCs w:val="20"/>
      <w:lang w:val="en-US"/>
    </w:rPr>
  </w:style>
  <w:style w:type="character" w:customStyle="1" w:styleId="aff4">
    <w:name w:val="Текст сноски Знак"/>
    <w:basedOn w:val="a0"/>
    <w:link w:val="aff3"/>
    <w:uiPriority w:val="99"/>
    <w:semiHidden/>
    <w:rsid w:val="00830B1A"/>
    <w:rPr>
      <w:rFonts w:ascii="Calibri" w:eastAsia="Calibri" w:hAnsi="Calibri" w:cs="Times New Roman"/>
      <w:sz w:val="20"/>
      <w:szCs w:val="20"/>
      <w:lang w:val="en-US"/>
    </w:rPr>
  </w:style>
  <w:style w:type="paragraph" w:customStyle="1" w:styleId="ConsNonformat">
    <w:name w:val="ConsNonformat"/>
    <w:uiPriority w:val="99"/>
    <w:rsid w:val="00830B1A"/>
    <w:pPr>
      <w:widowControl w:val="0"/>
      <w:snapToGrid w:val="0"/>
      <w:spacing w:after="0" w:line="240" w:lineRule="auto"/>
      <w:ind w:right="19772"/>
    </w:pPr>
    <w:rPr>
      <w:rFonts w:ascii="Courier New" w:eastAsia="Calibri" w:hAnsi="Courier New" w:cs="Times New Roman"/>
      <w:sz w:val="20"/>
      <w:szCs w:val="20"/>
      <w:lang w:eastAsia="ru-RU"/>
    </w:rPr>
  </w:style>
  <w:style w:type="character" w:customStyle="1" w:styleId="FontStyle12">
    <w:name w:val="Font Style12"/>
    <w:uiPriority w:val="99"/>
    <w:rsid w:val="00830B1A"/>
    <w:rPr>
      <w:rFonts w:ascii="Times New Roman" w:hAnsi="Times New Roman" w:cs="Times New Roman"/>
      <w:b/>
      <w:bCs/>
      <w:sz w:val="26"/>
      <w:szCs w:val="26"/>
    </w:rPr>
  </w:style>
  <w:style w:type="character" w:customStyle="1" w:styleId="FontStyle13">
    <w:name w:val="Font Style13"/>
    <w:rsid w:val="00830B1A"/>
    <w:rPr>
      <w:rFonts w:ascii="Times New Roman" w:hAnsi="Times New Roman" w:cs="Times New Roman"/>
      <w:sz w:val="26"/>
      <w:szCs w:val="26"/>
    </w:rPr>
  </w:style>
  <w:style w:type="paragraph" w:customStyle="1" w:styleId="Style3">
    <w:name w:val="Style3"/>
    <w:basedOn w:val="a"/>
    <w:uiPriority w:val="99"/>
    <w:rsid w:val="00830B1A"/>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8">
    <w:name w:val="Style8"/>
    <w:basedOn w:val="a"/>
    <w:uiPriority w:val="99"/>
    <w:rsid w:val="00830B1A"/>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character" w:customStyle="1" w:styleId="FontStyle11">
    <w:name w:val="Font Style11"/>
    <w:uiPriority w:val="99"/>
    <w:rsid w:val="00830B1A"/>
    <w:rPr>
      <w:rFonts w:ascii="Times New Roman" w:hAnsi="Times New Roman" w:cs="Times New Roman"/>
      <w:sz w:val="28"/>
      <w:szCs w:val="28"/>
    </w:rPr>
  </w:style>
  <w:style w:type="character" w:customStyle="1" w:styleId="32">
    <w:name w:val="Текст Знак3"/>
    <w:aliases w:val=" Знак8 Знак,Текст Знак Знак2,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
    <w:locked/>
    <w:rsid w:val="00830B1A"/>
    <w:rPr>
      <w:rFonts w:ascii="Courier New" w:hAnsi="Courier New"/>
      <w:lang w:val="ru-RU" w:eastAsia="ru-RU" w:bidi="ar-SA"/>
    </w:rPr>
  </w:style>
  <w:style w:type="paragraph" w:customStyle="1" w:styleId="Style7">
    <w:name w:val="Style7"/>
    <w:basedOn w:val="a"/>
    <w:uiPriority w:val="99"/>
    <w:rsid w:val="00830B1A"/>
    <w:pPr>
      <w:widowControl w:val="0"/>
      <w:autoSpaceDE w:val="0"/>
      <w:autoSpaceDN w:val="0"/>
      <w:adjustRightInd w:val="0"/>
      <w:spacing w:after="0" w:line="322" w:lineRule="exact"/>
      <w:ind w:hanging="206"/>
    </w:pPr>
    <w:rPr>
      <w:rFonts w:ascii="Times New Roman" w:eastAsia="Times New Roman" w:hAnsi="Times New Roman"/>
      <w:sz w:val="24"/>
      <w:szCs w:val="24"/>
      <w:lang w:eastAsia="ru-RU"/>
    </w:rPr>
  </w:style>
  <w:style w:type="table" w:styleId="aff5">
    <w:name w:val="Table Grid"/>
    <w:basedOn w:val="a1"/>
    <w:rsid w:val="00830B1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rsid w:val="00830B1A"/>
    <w:rPr>
      <w:rFonts w:ascii="Times New Roman" w:hAnsi="Times New Roman" w:cs="Times New Roman" w:hint="default"/>
      <w:sz w:val="26"/>
      <w:szCs w:val="26"/>
    </w:rPr>
  </w:style>
  <w:style w:type="character" w:customStyle="1" w:styleId="15">
    <w:name w:val="Основной шрифт абзаца1"/>
    <w:rsid w:val="00830B1A"/>
  </w:style>
  <w:style w:type="character" w:customStyle="1" w:styleId="25">
    <w:name w:val="Основной текст (2)_"/>
    <w:link w:val="26"/>
    <w:rsid w:val="00830B1A"/>
    <w:rPr>
      <w:rFonts w:ascii="Arial" w:eastAsia="Arial" w:hAnsi="Arial" w:cs="Arial"/>
      <w:sz w:val="14"/>
      <w:szCs w:val="14"/>
    </w:rPr>
  </w:style>
  <w:style w:type="paragraph" w:customStyle="1" w:styleId="26">
    <w:name w:val="Основной текст (2)"/>
    <w:basedOn w:val="a"/>
    <w:link w:val="25"/>
    <w:rsid w:val="00830B1A"/>
    <w:pPr>
      <w:widowControl w:val="0"/>
      <w:spacing w:after="980" w:line="240" w:lineRule="auto"/>
      <w:jc w:val="center"/>
    </w:pPr>
    <w:rPr>
      <w:rFonts w:ascii="Arial" w:eastAsia="Arial" w:hAnsi="Arial" w:cs="Arial"/>
      <w:sz w:val="14"/>
      <w:szCs w:val="14"/>
    </w:rPr>
  </w:style>
  <w:style w:type="character" w:customStyle="1" w:styleId="27">
    <w:name w:val="Заголовок №2_"/>
    <w:link w:val="28"/>
    <w:locked/>
    <w:rsid w:val="00830B1A"/>
    <w:rPr>
      <w:b/>
      <w:bCs/>
      <w:shd w:val="clear" w:color="auto" w:fill="FFFFFF"/>
    </w:rPr>
  </w:style>
  <w:style w:type="paragraph" w:customStyle="1" w:styleId="28">
    <w:name w:val="Заголовок №2"/>
    <w:basedOn w:val="a"/>
    <w:link w:val="27"/>
    <w:rsid w:val="00830B1A"/>
    <w:pPr>
      <w:widowControl w:val="0"/>
      <w:shd w:val="clear" w:color="auto" w:fill="FFFFFF"/>
      <w:spacing w:after="0" w:line="259" w:lineRule="exact"/>
      <w:jc w:val="both"/>
      <w:outlineLvl w:val="1"/>
    </w:pPr>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636333">
      <w:bodyDiv w:val="1"/>
      <w:marLeft w:val="0"/>
      <w:marRight w:val="0"/>
      <w:marTop w:val="0"/>
      <w:marBottom w:val="0"/>
      <w:divBdr>
        <w:top w:val="none" w:sz="0" w:space="0" w:color="auto"/>
        <w:left w:val="none" w:sz="0" w:space="0" w:color="auto"/>
        <w:bottom w:val="none" w:sz="0" w:space="0" w:color="auto"/>
        <w:right w:val="none" w:sz="0" w:space="0" w:color="auto"/>
      </w:divBdr>
    </w:div>
    <w:div w:id="206012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16</Pages>
  <Words>7431</Words>
  <Characters>42361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2020-08-18T09:03:00Z</cp:lastPrinted>
  <dcterms:created xsi:type="dcterms:W3CDTF">2020-09-04T12:45:00Z</dcterms:created>
  <dcterms:modified xsi:type="dcterms:W3CDTF">2020-09-22T06:37:00Z</dcterms:modified>
</cp:coreProperties>
</file>